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8DEDF" w14:textId="77777777" w:rsidR="00D02407" w:rsidRDefault="00D02407" w:rsidP="00D02407">
      <w:pPr>
        <w:jc w:val="both"/>
      </w:pPr>
      <w:r>
        <w:t>Ogłoszenie nr 525052-N-2020 z dnia 2020-03-19 r.</w:t>
      </w:r>
    </w:p>
    <w:p w14:paraId="390B1590" w14:textId="77777777" w:rsidR="00D02407" w:rsidRDefault="00D02407" w:rsidP="00D02407">
      <w:pPr>
        <w:jc w:val="both"/>
      </w:pPr>
    </w:p>
    <w:p w14:paraId="7946F539" w14:textId="77777777" w:rsidR="00D02407" w:rsidRDefault="00D02407" w:rsidP="00D02407">
      <w:pPr>
        <w:jc w:val="both"/>
      </w:pPr>
      <w:r>
        <w:t>Miejsko-Gminna Biblioteka Publiczna w Margoninie: Dostawa wyposażenia do filii bibliotecznej w Lipinach w ramach projektu pn. „Przebudowa z nadbudową i rozbudową budynku kina na nową siedzibę Miejsko – Gminnej Biblioteki Publicznej w Margoninie oraz budowa filii bibliotecznej w Lipinach”.</w:t>
      </w:r>
    </w:p>
    <w:p w14:paraId="323A8996" w14:textId="77777777" w:rsidR="00D02407" w:rsidRDefault="00D02407" w:rsidP="00D02407">
      <w:pPr>
        <w:jc w:val="both"/>
      </w:pPr>
      <w:r>
        <w:t>OGŁOSZENIE O ZAMÓWIENIU - Dostawy</w:t>
      </w:r>
    </w:p>
    <w:p w14:paraId="0ABD1F54" w14:textId="77777777" w:rsidR="00D02407" w:rsidRDefault="00D02407" w:rsidP="00D02407">
      <w:pPr>
        <w:jc w:val="both"/>
      </w:pPr>
      <w:r>
        <w:t>Zamieszczanie ogłoszenia: Zamieszczanie obowiązkowe</w:t>
      </w:r>
    </w:p>
    <w:p w14:paraId="14679935" w14:textId="77777777" w:rsidR="00D02407" w:rsidRDefault="00D02407" w:rsidP="00D02407">
      <w:pPr>
        <w:jc w:val="both"/>
      </w:pPr>
      <w:r>
        <w:t>Ogłoszenie dotyczy: Zamówienia publicznego</w:t>
      </w:r>
    </w:p>
    <w:p w14:paraId="656D48DD" w14:textId="77777777" w:rsidR="00D02407" w:rsidRDefault="00D02407" w:rsidP="00D02407">
      <w:pPr>
        <w:jc w:val="both"/>
      </w:pPr>
      <w:r>
        <w:t>Zamówienie dotyczy projektu lub programu współfinansowanego ze środków Unii Europejskiej</w:t>
      </w:r>
    </w:p>
    <w:p w14:paraId="2C91327C" w14:textId="77777777" w:rsidR="00D02407" w:rsidRDefault="00D02407" w:rsidP="00D02407">
      <w:pPr>
        <w:jc w:val="both"/>
      </w:pPr>
      <w:r>
        <w:t>Nie</w:t>
      </w:r>
    </w:p>
    <w:p w14:paraId="594A7D9C" w14:textId="77777777" w:rsidR="00D02407" w:rsidRDefault="00D02407" w:rsidP="00D02407">
      <w:pPr>
        <w:jc w:val="both"/>
      </w:pPr>
    </w:p>
    <w:p w14:paraId="19C1BD37" w14:textId="77777777" w:rsidR="00D02407" w:rsidRDefault="00D02407" w:rsidP="00D02407">
      <w:pPr>
        <w:jc w:val="both"/>
      </w:pPr>
      <w:r>
        <w:t>Nazwa projektu lub programu</w:t>
      </w:r>
    </w:p>
    <w:p w14:paraId="38849DE7" w14:textId="77777777" w:rsidR="00D02407" w:rsidRDefault="00D02407" w:rsidP="00D02407">
      <w:pPr>
        <w:jc w:val="both"/>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52AA863A" w14:textId="77777777" w:rsidR="00D02407" w:rsidRDefault="00D02407" w:rsidP="00D02407">
      <w:pPr>
        <w:jc w:val="both"/>
      </w:pPr>
      <w:r>
        <w:t>Nie</w:t>
      </w:r>
    </w:p>
    <w:p w14:paraId="72EC3AB4" w14:textId="77777777" w:rsidR="00D02407" w:rsidRDefault="00D02407" w:rsidP="00D02407">
      <w:pPr>
        <w:jc w:val="both"/>
      </w:pPr>
    </w:p>
    <w:p w14:paraId="6B951136" w14:textId="77777777" w:rsidR="00D02407" w:rsidRDefault="00D02407" w:rsidP="00D02407">
      <w:pPr>
        <w:jc w:val="both"/>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14:paraId="50C22E57" w14:textId="77777777" w:rsidR="00D02407" w:rsidRDefault="00D02407" w:rsidP="00D02407">
      <w:pPr>
        <w:jc w:val="both"/>
      </w:pPr>
      <w:r>
        <w:t>SEKCJA I: ZAMAWIAJĄCY</w:t>
      </w:r>
    </w:p>
    <w:p w14:paraId="4478A4D5" w14:textId="77777777" w:rsidR="00D02407" w:rsidRDefault="00D02407" w:rsidP="00D02407">
      <w:pPr>
        <w:jc w:val="both"/>
      </w:pPr>
      <w:r>
        <w:t>Postępowanie przeprowadza centralny zamawiający</w:t>
      </w:r>
    </w:p>
    <w:p w14:paraId="6358686D" w14:textId="77777777" w:rsidR="00D02407" w:rsidRDefault="00D02407" w:rsidP="00D02407">
      <w:pPr>
        <w:jc w:val="both"/>
      </w:pPr>
      <w:r>
        <w:t>Nie</w:t>
      </w:r>
    </w:p>
    <w:p w14:paraId="51AB10C3" w14:textId="77777777" w:rsidR="00D02407" w:rsidRDefault="00D02407" w:rsidP="00D02407">
      <w:pPr>
        <w:jc w:val="both"/>
      </w:pPr>
      <w:r>
        <w:t>Postępowanie przeprowadza podmiot, któremu zamawiający powierzył/powierzyli przeprowadzenie postępowania</w:t>
      </w:r>
    </w:p>
    <w:p w14:paraId="2AAEE9A6" w14:textId="77777777" w:rsidR="00D02407" w:rsidRDefault="00D02407" w:rsidP="00D02407">
      <w:pPr>
        <w:jc w:val="both"/>
      </w:pPr>
      <w:r>
        <w:t>Nie</w:t>
      </w:r>
    </w:p>
    <w:p w14:paraId="134652DC" w14:textId="77777777" w:rsidR="00D02407" w:rsidRDefault="00D02407" w:rsidP="00D02407">
      <w:pPr>
        <w:jc w:val="both"/>
      </w:pPr>
      <w:r>
        <w:t>Informacje na temat podmiotu któremu zamawiający powierzył/powierzyli prowadzenie postępowania:</w:t>
      </w:r>
    </w:p>
    <w:p w14:paraId="0BE57554" w14:textId="77777777" w:rsidR="00D02407" w:rsidRDefault="00D02407" w:rsidP="00D02407">
      <w:pPr>
        <w:jc w:val="both"/>
      </w:pPr>
      <w:r>
        <w:t>Postępowanie jest przeprowadzane wspólnie przez zamawiających</w:t>
      </w:r>
    </w:p>
    <w:p w14:paraId="7CD2BBDA" w14:textId="77777777" w:rsidR="00D02407" w:rsidRDefault="00D02407" w:rsidP="00D02407">
      <w:pPr>
        <w:jc w:val="both"/>
      </w:pPr>
      <w:r>
        <w:t>Nie</w:t>
      </w:r>
    </w:p>
    <w:p w14:paraId="3B7D9E12" w14:textId="77777777" w:rsidR="00D02407" w:rsidRDefault="00D02407" w:rsidP="00D02407">
      <w:pPr>
        <w:jc w:val="both"/>
      </w:pPr>
    </w:p>
    <w:p w14:paraId="5D25E663" w14:textId="77777777" w:rsidR="00D02407" w:rsidRDefault="00D02407" w:rsidP="00D02407">
      <w:pPr>
        <w:jc w:val="both"/>
      </w:pPr>
      <w:r>
        <w:lastRenderedPageBreak/>
        <w:t>Jeżeli tak, należy wymienić zamawiających, którzy wspólnie przeprowadzają postępowanie oraz podać adresy ich siedzib, krajowe numery identyfikacyjne oraz osoby do kontaktów wraz z danymi do kontaktów:</w:t>
      </w:r>
    </w:p>
    <w:p w14:paraId="1204599B" w14:textId="77777777" w:rsidR="00D02407" w:rsidRDefault="00D02407" w:rsidP="00D02407">
      <w:pPr>
        <w:jc w:val="both"/>
      </w:pPr>
    </w:p>
    <w:p w14:paraId="4BEE4987" w14:textId="77777777" w:rsidR="00D02407" w:rsidRDefault="00D02407" w:rsidP="00D02407">
      <w:pPr>
        <w:jc w:val="both"/>
      </w:pPr>
      <w:r>
        <w:t>Postępowanie jest przeprowadzane wspólnie z zamawiającymi z innych państw członkowskich Unii Europejskiej</w:t>
      </w:r>
    </w:p>
    <w:p w14:paraId="0F879F0E" w14:textId="77777777" w:rsidR="00D02407" w:rsidRDefault="00D02407" w:rsidP="00D02407">
      <w:pPr>
        <w:jc w:val="both"/>
      </w:pPr>
      <w:r>
        <w:t>Nie</w:t>
      </w:r>
    </w:p>
    <w:p w14:paraId="60ED9BD9" w14:textId="77777777" w:rsidR="00D02407" w:rsidRDefault="00D02407" w:rsidP="00D02407">
      <w:pPr>
        <w:jc w:val="both"/>
      </w:pPr>
      <w:r>
        <w:t>W przypadku przeprowadzania postępowania wspólnie z zamawiającymi z innych państw członkowskich Unii Europejskiej – mające zastosowanie krajowe prawo zamówień publicznych:</w:t>
      </w:r>
    </w:p>
    <w:p w14:paraId="1680C3C7" w14:textId="77777777" w:rsidR="00D02407" w:rsidRDefault="00D02407" w:rsidP="00D02407">
      <w:pPr>
        <w:jc w:val="both"/>
      </w:pPr>
      <w:r>
        <w:t>Informacje dodatkowe:</w:t>
      </w:r>
    </w:p>
    <w:p w14:paraId="64E36B01" w14:textId="77777777" w:rsidR="00D02407" w:rsidRDefault="00D02407" w:rsidP="00D02407">
      <w:pPr>
        <w:jc w:val="both"/>
      </w:pPr>
      <w:r>
        <w:t>I. 1) NAZWA I ADRES: Miejsko-Gminna Biblioteka Publiczna w Margoninie, krajowy numer identyfikacyjny 30087644400000, ul. ul. Polna  6 , 64-830  Margonin, woj. wielkopolskie, państwo Polska, tel. 67 284 60 86, e-mail biblioteka@margonin.pl, faks 67 284 60 86.</w:t>
      </w:r>
    </w:p>
    <w:p w14:paraId="038CEAAC" w14:textId="77777777" w:rsidR="00D02407" w:rsidRDefault="00D02407" w:rsidP="00D02407">
      <w:pPr>
        <w:jc w:val="both"/>
      </w:pPr>
      <w:r>
        <w:t>Adres strony internetowej (URL): bibliotekamargonin.bipstrona.pl</w:t>
      </w:r>
    </w:p>
    <w:p w14:paraId="50136BC6" w14:textId="77777777" w:rsidR="00D02407" w:rsidRDefault="00D02407" w:rsidP="00D02407">
      <w:pPr>
        <w:jc w:val="both"/>
      </w:pPr>
      <w:r>
        <w:t>Adres profilu nabywcy:</w:t>
      </w:r>
    </w:p>
    <w:p w14:paraId="141A79FA" w14:textId="77777777" w:rsidR="00D02407" w:rsidRDefault="00D02407" w:rsidP="00D02407">
      <w:pPr>
        <w:jc w:val="both"/>
      </w:pPr>
      <w:r>
        <w:t>Adres strony internetowej pod którym można uzyskać dostęp do narzędzi i urządzeń lub formatów plików, które nie są ogólnie dostępne</w:t>
      </w:r>
    </w:p>
    <w:p w14:paraId="56C626A3" w14:textId="77777777" w:rsidR="00D02407" w:rsidRDefault="00D02407" w:rsidP="00D02407">
      <w:pPr>
        <w:jc w:val="both"/>
      </w:pPr>
      <w:r>
        <w:t>I. 2) RODZAJ ZAMAWIAJĄCEGO: Inny (proszę określić):</w:t>
      </w:r>
    </w:p>
    <w:p w14:paraId="0AC52B9C" w14:textId="77777777" w:rsidR="00D02407" w:rsidRDefault="00D02407" w:rsidP="00D02407">
      <w:pPr>
        <w:jc w:val="both"/>
      </w:pPr>
      <w:r>
        <w:t>biblioteka publiczna</w:t>
      </w:r>
    </w:p>
    <w:p w14:paraId="4926C4D5" w14:textId="77777777" w:rsidR="00D02407" w:rsidRDefault="00D02407" w:rsidP="00D02407">
      <w:pPr>
        <w:jc w:val="both"/>
      </w:pPr>
      <w:r>
        <w:t>I.3) WSPÓLNE UDZIELANIE ZAMÓWIENIA (jeżeli dotyczy):</w:t>
      </w:r>
    </w:p>
    <w:p w14:paraId="6F59EBF4" w14:textId="77777777" w:rsidR="00D02407" w:rsidRDefault="00D02407" w:rsidP="00D02407">
      <w:pPr>
        <w:jc w:val="both"/>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67BDE1E7" w14:textId="77777777" w:rsidR="00D02407" w:rsidRDefault="00D02407" w:rsidP="00D02407">
      <w:pPr>
        <w:jc w:val="both"/>
      </w:pPr>
      <w:r>
        <w:t>I.4) KOMUNIKACJA:</w:t>
      </w:r>
    </w:p>
    <w:p w14:paraId="7A905B44" w14:textId="77777777" w:rsidR="00D02407" w:rsidRDefault="00D02407" w:rsidP="00D02407">
      <w:pPr>
        <w:jc w:val="both"/>
      </w:pPr>
      <w:r>
        <w:t>Nieograniczony, pełny i bezpośredni dostęp do dokumentów z postępowania można uzyskać pod adresem (URL)</w:t>
      </w:r>
    </w:p>
    <w:p w14:paraId="0F0A45AE" w14:textId="77777777" w:rsidR="00D02407" w:rsidRDefault="00D02407" w:rsidP="00D02407">
      <w:pPr>
        <w:jc w:val="both"/>
      </w:pPr>
      <w:r>
        <w:t>Tak</w:t>
      </w:r>
    </w:p>
    <w:p w14:paraId="181FCEFF" w14:textId="77777777" w:rsidR="00D02407" w:rsidRDefault="00D02407" w:rsidP="00D02407">
      <w:pPr>
        <w:jc w:val="both"/>
      </w:pPr>
      <w:r>
        <w:t>bibliotekamargonin.bipstrona.pl</w:t>
      </w:r>
    </w:p>
    <w:p w14:paraId="1754DB9D" w14:textId="77777777" w:rsidR="00D02407" w:rsidRDefault="00D02407" w:rsidP="00D02407">
      <w:pPr>
        <w:jc w:val="both"/>
      </w:pPr>
    </w:p>
    <w:p w14:paraId="2D79DABF" w14:textId="77777777" w:rsidR="00D02407" w:rsidRDefault="00D02407" w:rsidP="00D02407">
      <w:pPr>
        <w:jc w:val="both"/>
      </w:pPr>
      <w:r>
        <w:t>Adres strony internetowej, na której zamieszczona będzie specyfikacja istotnych warunków zamówienia</w:t>
      </w:r>
    </w:p>
    <w:p w14:paraId="36C99A85" w14:textId="77777777" w:rsidR="00D02407" w:rsidRDefault="00D02407" w:rsidP="00D02407">
      <w:pPr>
        <w:jc w:val="both"/>
      </w:pPr>
      <w:r>
        <w:t>Tak</w:t>
      </w:r>
    </w:p>
    <w:p w14:paraId="6F399E94" w14:textId="77777777" w:rsidR="00D02407" w:rsidRDefault="00D02407" w:rsidP="00D02407">
      <w:pPr>
        <w:jc w:val="both"/>
      </w:pPr>
      <w:r>
        <w:t>bibliotekamargonin.bipstrona.pl</w:t>
      </w:r>
    </w:p>
    <w:p w14:paraId="108591CC" w14:textId="77777777" w:rsidR="00D02407" w:rsidRDefault="00D02407" w:rsidP="00D02407">
      <w:pPr>
        <w:jc w:val="both"/>
      </w:pPr>
    </w:p>
    <w:p w14:paraId="6F3706AA" w14:textId="77777777" w:rsidR="00D02407" w:rsidRDefault="00D02407" w:rsidP="00D02407">
      <w:pPr>
        <w:jc w:val="both"/>
      </w:pPr>
      <w:r>
        <w:t>Dostęp do dokumentów z postępowania jest ograniczony - więcej informacji można uzyskać pod adresem</w:t>
      </w:r>
    </w:p>
    <w:p w14:paraId="2D079382" w14:textId="77777777" w:rsidR="00D02407" w:rsidRDefault="00D02407" w:rsidP="00D02407">
      <w:pPr>
        <w:jc w:val="both"/>
      </w:pPr>
      <w:r>
        <w:t>Nie</w:t>
      </w:r>
    </w:p>
    <w:p w14:paraId="16B29D7F" w14:textId="77777777" w:rsidR="00D02407" w:rsidRDefault="00D02407" w:rsidP="00D02407">
      <w:pPr>
        <w:jc w:val="both"/>
      </w:pPr>
    </w:p>
    <w:p w14:paraId="5D50DE9C" w14:textId="77777777" w:rsidR="00D02407" w:rsidRDefault="00D02407" w:rsidP="00D02407">
      <w:pPr>
        <w:jc w:val="both"/>
      </w:pPr>
      <w:r>
        <w:t>Oferty lub wnioski o dopuszczenie do udziału w postępowaniu należy przesyłać:</w:t>
      </w:r>
    </w:p>
    <w:p w14:paraId="0278FFD6" w14:textId="77777777" w:rsidR="00D02407" w:rsidRDefault="00D02407" w:rsidP="00D02407">
      <w:pPr>
        <w:jc w:val="both"/>
      </w:pPr>
      <w:r>
        <w:t>Elektronicznie</w:t>
      </w:r>
    </w:p>
    <w:p w14:paraId="76FB5D33" w14:textId="77777777" w:rsidR="00D02407" w:rsidRDefault="00D02407" w:rsidP="00D02407">
      <w:pPr>
        <w:jc w:val="both"/>
      </w:pPr>
      <w:r>
        <w:t>Nie</w:t>
      </w:r>
    </w:p>
    <w:p w14:paraId="24337108" w14:textId="77777777" w:rsidR="00D02407" w:rsidRDefault="00D02407" w:rsidP="00D02407">
      <w:pPr>
        <w:jc w:val="both"/>
      </w:pPr>
      <w:r>
        <w:t>adres</w:t>
      </w:r>
    </w:p>
    <w:p w14:paraId="648401EB" w14:textId="77777777" w:rsidR="00D02407" w:rsidRDefault="00D02407" w:rsidP="00D02407">
      <w:pPr>
        <w:jc w:val="both"/>
      </w:pPr>
    </w:p>
    <w:p w14:paraId="374A6F2F" w14:textId="77777777" w:rsidR="00D02407" w:rsidRDefault="00D02407" w:rsidP="00D02407">
      <w:pPr>
        <w:jc w:val="both"/>
      </w:pPr>
      <w:r>
        <w:t>Dopuszczone jest przesłanie ofert lub wniosków o dopuszczenie do udziału w postępowaniu w inny sposób:</w:t>
      </w:r>
    </w:p>
    <w:p w14:paraId="3D983D9C" w14:textId="77777777" w:rsidR="00D02407" w:rsidRDefault="00D02407" w:rsidP="00D02407">
      <w:pPr>
        <w:jc w:val="both"/>
      </w:pPr>
      <w:r>
        <w:t>Nie</w:t>
      </w:r>
    </w:p>
    <w:p w14:paraId="148053DB" w14:textId="77777777" w:rsidR="00D02407" w:rsidRDefault="00D02407" w:rsidP="00D02407">
      <w:pPr>
        <w:jc w:val="both"/>
      </w:pPr>
      <w:r>
        <w:t>Inny sposób:</w:t>
      </w:r>
    </w:p>
    <w:p w14:paraId="1A1DA54B" w14:textId="77777777" w:rsidR="00D02407" w:rsidRDefault="00D02407" w:rsidP="00D02407">
      <w:pPr>
        <w:jc w:val="both"/>
      </w:pPr>
    </w:p>
    <w:p w14:paraId="7E5AF294" w14:textId="77777777" w:rsidR="00D02407" w:rsidRDefault="00D02407" w:rsidP="00D02407">
      <w:pPr>
        <w:jc w:val="both"/>
      </w:pPr>
      <w:r>
        <w:t>Wymagane jest przesłanie ofert lub wniosków o dopuszczenie do udziału w postępowaniu w inny sposób:</w:t>
      </w:r>
    </w:p>
    <w:p w14:paraId="02190AC9" w14:textId="77777777" w:rsidR="00D02407" w:rsidRDefault="00D02407" w:rsidP="00D02407">
      <w:pPr>
        <w:jc w:val="both"/>
      </w:pPr>
      <w:r>
        <w:t>Tak</w:t>
      </w:r>
    </w:p>
    <w:p w14:paraId="15BF6D9B" w14:textId="77777777" w:rsidR="00D02407" w:rsidRDefault="00D02407" w:rsidP="00D02407">
      <w:pPr>
        <w:jc w:val="both"/>
      </w:pPr>
      <w:r>
        <w:t>Inny sposób:</w:t>
      </w:r>
    </w:p>
    <w:p w14:paraId="6BDC89B5" w14:textId="77777777" w:rsidR="00D02407" w:rsidRDefault="00D02407" w:rsidP="00D02407">
      <w:pPr>
        <w:jc w:val="both"/>
      </w:pPr>
      <w:r>
        <w:t>pisemnie</w:t>
      </w:r>
    </w:p>
    <w:p w14:paraId="069BD0A8" w14:textId="77777777" w:rsidR="00D02407" w:rsidRDefault="00D02407" w:rsidP="00D02407">
      <w:pPr>
        <w:jc w:val="both"/>
      </w:pPr>
      <w:r>
        <w:t>Adres:</w:t>
      </w:r>
    </w:p>
    <w:p w14:paraId="22A05FBA" w14:textId="77777777" w:rsidR="00D02407" w:rsidRDefault="00D02407" w:rsidP="00D02407">
      <w:pPr>
        <w:jc w:val="both"/>
      </w:pPr>
      <w:r>
        <w:t>Miejsko - Gminna Biblioteka Publiczna w Margoninie, ul. Polna 6 64-830 Margonin</w:t>
      </w:r>
    </w:p>
    <w:p w14:paraId="7D8519DD" w14:textId="77777777" w:rsidR="00D02407" w:rsidRDefault="00D02407" w:rsidP="00D02407">
      <w:pPr>
        <w:jc w:val="both"/>
      </w:pPr>
    </w:p>
    <w:p w14:paraId="763E356F" w14:textId="77777777" w:rsidR="00D02407" w:rsidRDefault="00D02407" w:rsidP="00D02407">
      <w:pPr>
        <w:jc w:val="both"/>
      </w:pPr>
      <w:r>
        <w:t>Komunikacja elektroniczna wymaga korzystania z narzędzi i urządzeń lub formatów plików, które nie są ogólnie dostępne</w:t>
      </w:r>
    </w:p>
    <w:p w14:paraId="4B94D0CB" w14:textId="77777777" w:rsidR="00D02407" w:rsidRDefault="00D02407" w:rsidP="00D02407">
      <w:pPr>
        <w:jc w:val="both"/>
      </w:pPr>
      <w:r>
        <w:t>Tak</w:t>
      </w:r>
    </w:p>
    <w:p w14:paraId="271AE420" w14:textId="77777777" w:rsidR="00D02407" w:rsidRDefault="00D02407" w:rsidP="00D02407">
      <w:pPr>
        <w:jc w:val="both"/>
      </w:pPr>
      <w:r>
        <w:t>Nieograniczony, pełny, bezpośredni i bezpłatny dostęp do tych narzędzi można uzyskać pod adresem: (URL)</w:t>
      </w:r>
    </w:p>
    <w:p w14:paraId="4DAE5413" w14:textId="77777777" w:rsidR="00D02407" w:rsidRDefault="00D02407" w:rsidP="00D02407">
      <w:pPr>
        <w:jc w:val="both"/>
      </w:pPr>
      <w:r>
        <w:t>bibliotekamargonin.bipstrona.pl</w:t>
      </w:r>
    </w:p>
    <w:p w14:paraId="33DC3C70" w14:textId="77777777" w:rsidR="00D02407" w:rsidRDefault="00D02407" w:rsidP="00D02407">
      <w:pPr>
        <w:jc w:val="both"/>
      </w:pPr>
      <w:r>
        <w:t>SEKCJA II: PRZEDMIOT ZAMÓWIENIA</w:t>
      </w:r>
    </w:p>
    <w:p w14:paraId="23075EDE" w14:textId="77777777" w:rsidR="00D02407" w:rsidRDefault="00D02407" w:rsidP="00D02407">
      <w:pPr>
        <w:jc w:val="both"/>
      </w:pPr>
    </w:p>
    <w:p w14:paraId="6CCF3DBE" w14:textId="77777777" w:rsidR="00D02407" w:rsidRDefault="00D02407" w:rsidP="00D02407">
      <w:pPr>
        <w:jc w:val="both"/>
      </w:pPr>
      <w:r>
        <w:t xml:space="preserve">II.1) Nazwa nadana zamówieniu przez zamawiającego: Dostawa wyposażenia do filii bibliotecznej w Lipinach w ramach projektu pn. „Przebudowa z nadbudową i rozbudową budynku kina na nową </w:t>
      </w:r>
      <w:r>
        <w:lastRenderedPageBreak/>
        <w:t>siedzibę Miejsko – Gminnej Biblioteki Publicznej w Margoninie oraz budowa filii bibliotecznej w Lipinach”.</w:t>
      </w:r>
    </w:p>
    <w:p w14:paraId="65808CB8" w14:textId="77777777" w:rsidR="00D02407" w:rsidRDefault="00D02407" w:rsidP="00D02407">
      <w:pPr>
        <w:jc w:val="both"/>
      </w:pPr>
      <w:r>
        <w:t>Numer referencyjny: ZP.271.1.2020</w:t>
      </w:r>
    </w:p>
    <w:p w14:paraId="0FA361DD" w14:textId="77777777" w:rsidR="00D02407" w:rsidRDefault="00D02407" w:rsidP="00D02407">
      <w:pPr>
        <w:jc w:val="both"/>
      </w:pPr>
      <w:r>
        <w:t>Przed wszczęciem postępowania o udzielenie zamówienia przeprowadzono dialog techniczny</w:t>
      </w:r>
    </w:p>
    <w:p w14:paraId="09EE07CC" w14:textId="77777777" w:rsidR="00D02407" w:rsidRDefault="00D02407" w:rsidP="00D02407">
      <w:pPr>
        <w:jc w:val="both"/>
      </w:pPr>
      <w:r>
        <w:t>Nie</w:t>
      </w:r>
    </w:p>
    <w:p w14:paraId="0BADCC8B" w14:textId="77777777" w:rsidR="00D02407" w:rsidRDefault="00D02407" w:rsidP="00D02407">
      <w:pPr>
        <w:jc w:val="both"/>
      </w:pPr>
    </w:p>
    <w:p w14:paraId="258CA326" w14:textId="77777777" w:rsidR="00D02407" w:rsidRDefault="00D02407" w:rsidP="00D02407">
      <w:pPr>
        <w:jc w:val="both"/>
      </w:pPr>
      <w:r>
        <w:t>II.2) Rodzaj zamówienia: Dostawy</w:t>
      </w:r>
    </w:p>
    <w:p w14:paraId="1F5BBA8E" w14:textId="77777777" w:rsidR="00D02407" w:rsidRDefault="00D02407" w:rsidP="00D02407">
      <w:pPr>
        <w:jc w:val="both"/>
      </w:pPr>
      <w:r>
        <w:t>II.3) Informacja o możliwości składania ofert częściowych</w:t>
      </w:r>
    </w:p>
    <w:p w14:paraId="1D109395" w14:textId="77777777" w:rsidR="00D02407" w:rsidRDefault="00D02407" w:rsidP="00D02407">
      <w:pPr>
        <w:jc w:val="both"/>
      </w:pPr>
      <w:r>
        <w:t>Zamówienie podzielone jest na części:</w:t>
      </w:r>
    </w:p>
    <w:p w14:paraId="1FFA853C" w14:textId="77777777" w:rsidR="00D02407" w:rsidRDefault="00D02407" w:rsidP="00D02407">
      <w:pPr>
        <w:jc w:val="both"/>
      </w:pPr>
      <w:r>
        <w:t>Nie</w:t>
      </w:r>
    </w:p>
    <w:p w14:paraId="68D61AEC" w14:textId="77777777" w:rsidR="00D02407" w:rsidRDefault="00D02407" w:rsidP="00D02407">
      <w:pPr>
        <w:jc w:val="both"/>
      </w:pPr>
      <w:r>
        <w:t>Oferty lub wnioski o dopuszczenie do udziału w postępowaniu można składać w odniesieniu do:</w:t>
      </w:r>
    </w:p>
    <w:p w14:paraId="78D3BE8D" w14:textId="77777777" w:rsidR="00D02407" w:rsidRDefault="00D02407" w:rsidP="00D02407">
      <w:pPr>
        <w:jc w:val="both"/>
      </w:pPr>
    </w:p>
    <w:p w14:paraId="6E4219DC" w14:textId="77777777" w:rsidR="00D02407" w:rsidRDefault="00D02407" w:rsidP="00D02407">
      <w:pPr>
        <w:jc w:val="both"/>
      </w:pPr>
      <w:r>
        <w:t>Zamawiający zastrzega sobie prawo do udzielenia łącznie następujących części lub grup części:</w:t>
      </w:r>
    </w:p>
    <w:p w14:paraId="78E709D3" w14:textId="77777777" w:rsidR="00D02407" w:rsidRDefault="00D02407" w:rsidP="00D02407">
      <w:pPr>
        <w:jc w:val="both"/>
      </w:pPr>
    </w:p>
    <w:p w14:paraId="5270DC10" w14:textId="77777777" w:rsidR="00D02407" w:rsidRDefault="00D02407" w:rsidP="00D02407">
      <w:pPr>
        <w:jc w:val="both"/>
      </w:pPr>
      <w:r>
        <w:t>Maksymalna liczba części zamówienia, na które może zostać udzielone zamówienie jednemu wykonawcy:</w:t>
      </w:r>
    </w:p>
    <w:p w14:paraId="4D2B9BAE" w14:textId="77777777" w:rsidR="00D02407" w:rsidRDefault="00D02407" w:rsidP="00D02407">
      <w:pPr>
        <w:jc w:val="both"/>
      </w:pPr>
    </w:p>
    <w:p w14:paraId="1D004352" w14:textId="77777777" w:rsidR="00D02407" w:rsidRDefault="00D02407" w:rsidP="00D02407">
      <w:pPr>
        <w:jc w:val="both"/>
      </w:pPr>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Zamówienie obejmuje dostawę, montaż mebli do budynku filii bibliotecznej w Lipinach w ramach projektu pn. „Przebudowa z nadbudową i rozbudową budynku kina na nową siedzibę Miejsko – Gminnej Biblioteki Publicznej w Margoninie oraz budowa filii bibliotecznej w Lipinach”. WYKAZ MEBLI symbol nazwa produktu ilość B1 biurko 100x80x74cm stanowisko komputerowe 2 B2 biurko 160x80x74cm 1 B3 biurko 100x60x74cm 1 Przegr przegroda stanowisk komputerowych szer. 80cm 1 ST 1 stół konferencyjny 200x100x74cm 14 ST2 stół konferencyjny 140x80x74cm 4 ST3 stolik kawowy niski 1 Kon kontener biurowy 1 SZ2 szafa ubraniowa /aktowa h188x43x140cm na cokole 1 SZ1 szafa aktowa dostawna drzwiowa h74xgł.60xszer.80cm 1 REG BIBL 1 regał biblioteczny wysoki szer.120xgł30cm sześć poziomów 5 REG2 regalik z pojemnikami na zabawki 1 REG3 regał na prasę 1 FO1 fotel obrotowy biurowy 2 FO2 krzesło obrotowe ze sklejki do stanowiska komputerowego 2 K1 krzesło konferencyjne 96 FOT fotel wypoczynkowy 1 SOF 1 sofa wypoczynkowa dwójka z oparciem 1 SOF 2 sofa wypoczynkowa dwójka bez oparcia 1 LAD lada recepcyjna z panelem bocznym 180cm 1 Puf pufa fi 45cm 4 GRA 1 gra na ścianę dla dzieci w kształcie zwierzątka 91x32cm 1 WOZ wózeczek - skrzynka drewniana na kółkach -na zabawki wym.: długość: 44 cm, szerokość: 39 cm, wysokość: 31 cm 1 WOZ KR wózek do transportu krzeseł - metalowy na kółkach 2 WIESZ DŁ wieszak mobilny - szatniowy - dł. 150cm, h 184cm 1 DYW dywan z nadrukiem miasta- prostokąt 2,40x3,30m 1 SPRZĄT zestaw do sprzątania na wózku z </w:t>
      </w:r>
      <w:proofErr w:type="spellStart"/>
      <w:r>
        <w:t>mopem</w:t>
      </w:r>
      <w:proofErr w:type="spellEnd"/>
      <w:r>
        <w:t xml:space="preserve"> 1 Zakupione w ramach przedmiotu zamówienia artykuły nie mogą podlegać żadnym naprawom, muszą być wolne od wad, w pełni sprawne i gotowe do użycia zgodnie z ich przeznaczeniem, muszą odpowiadać obowiązującym standardom jakościowym i technicznym, nie mogą być obciążone żadnymi prawami na rzecz osób trzecich oraz muszą spełniać wymagania </w:t>
      </w:r>
      <w:r>
        <w:lastRenderedPageBreak/>
        <w:t xml:space="preserve">przedstawione w SIWZ. Zamówienie obejmuje także obowiązki Wykonawcy polegające na: a) transporcie, rozładunku i wniesieniu mebli do przeznaczonych dla nich pomieszczeń w filii bibliotecznej w Lipinach, b) montażu mebli i ich ustawieniu w pomieszczeniach, do których zostały zakupione, c) uprzątnięciu pomieszczeń, o których mowa powyżej z zanieczyszczeń powstałych po dostawie i montażu mebli i wyposażenia, d) udzieleniu gwarancji i rękojmi na dostarczone meble i wyposażenie Miejscem dostawy jest filia biblioteki publicznej w Lipinach. Przed złożeniem oferty zaleca się dokonanie wizji lokalnej w terenie, po wcześniejszym uzgodnieniu terminu z Zamawiającym (ze strony Zamawiającego jest to Dyrektor Miejsko – Gminnej Biblioteki Publicznej w Margoninie – nr tel. 67 28 46 086) celem sprawdzenia miejsca pracy oraz warunków związanych z wykonaniem robót, będących przedmiotem zamówienia. Koszt wizji lokalnej ponosi Wykonawca. Rozwiązania równoważne Poniższy opis przedstawia minimalne wymagania dotyczące wyposażenia meblowego. Wykonawcy mogą przedstawić oferty równoważne, tj. mogą zaproponować rozwiązania równoważne o takich samych parametrach lub je przewyższające. Zamawiający akceptuje oferty równoważne, m.in. o ile spełnione są minimalne grubości podanych materiałów oraz komponentów. Na etapie realizacji Wykonawca umożliwi weryfikację dostarczanych mebli i w przypadku stwierdzenia niezgodności, Zamawiający zastrzega sobie możliwość wydania nakazu natychmiastowej wymiany mebla niezgodnego z wymaganiami Zamawiającego na koszt i odpowiedzialność Wykonawcy. Zamawiający wskazuje, że wszędzie tam, gdzie opisał przedmiot zamówienia przez odniesienie do norm, europejskich ocen technicznych, aprobat, specyfikacji technicznych i systemów referencji technicznych, o których mowa w art. 30 ust. 1 pkt 2 i ust. 3 ustawy </w:t>
      </w:r>
      <w:proofErr w:type="spellStart"/>
      <w:r>
        <w:t>Pzp</w:t>
      </w:r>
      <w:proofErr w:type="spellEnd"/>
      <w:r>
        <w:t>., dopuszcza rozwiązania równoważne opisywanym. Ewentualne wskazane pochodzenie produktów, nazwy produktów oraz ich producentów mają na celu jedynie przybliżyć wymagania, których nie można było opisać przy pomocy dostatecznie dokładnych i zrozumiałych określeń. Jako rozwiązanie równoważne nie dopuszcza się użycia następujących materiałów: materiałów tapicerskich o innym składzie niż wskazany, dopuszcza się tolerancję składu tapicerskiego +/- 5%, Zamawiający dopuszcza tolerancję wymiarów w zakresie +/- 5% chyba, że w treści opisu podany jest inny dopuszczalny zakres tolerancji i wówczas ma on charakter nadrzędny. Nie dopuszcza się zmiany szerokości i głębokości stołów i szaf oraz zmiany zakresu regulacji wysokości stołów, biurek, szaf. Wszystkie zaproponowane rozwiązania muszą być systemowe, seryjnie produkowane. Pod pojęciem systemowe Zamawiający rozumie meble, które można łączyć ze sobą w różnych konfiguracjach oraz pozwalające w przyszłości na rozbudowę. Zamawiający wymaga, aby wykonawca wraz z ofertą na wezwanie załączył katalogi, foldery przedstawiające proponowane systemy – dotyczy biurek, stołów, szaf, kontenerów, siedzisk. SZCZEGÓŁOWY OPIS PRZEDMIOTU ZAMÓWIENIA OKREŚLONY ZOSTAŁ W ZAŁĄCZNIKU NR 1 DO SIWZ</w:t>
      </w:r>
    </w:p>
    <w:p w14:paraId="2E2363DA" w14:textId="77777777" w:rsidR="00D02407" w:rsidRDefault="00D02407" w:rsidP="00D02407">
      <w:pPr>
        <w:jc w:val="both"/>
      </w:pPr>
    </w:p>
    <w:p w14:paraId="1EBA6B7A" w14:textId="77777777" w:rsidR="00D02407" w:rsidRDefault="00D02407" w:rsidP="00D02407">
      <w:pPr>
        <w:jc w:val="both"/>
      </w:pPr>
      <w:r>
        <w:t>II.5) Główny kod CPV: 39155100-4</w:t>
      </w:r>
    </w:p>
    <w:p w14:paraId="70B9F385" w14:textId="77777777" w:rsidR="00D02407" w:rsidRDefault="00D02407" w:rsidP="00D02407">
      <w:pPr>
        <w:jc w:val="both"/>
      </w:pPr>
      <w:r>
        <w:t>Dodatkowe kody CPV:</w:t>
      </w:r>
    </w:p>
    <w:p w14:paraId="28C02B1B" w14:textId="77777777" w:rsidR="00D02407" w:rsidRDefault="00D02407" w:rsidP="00D02407">
      <w:pPr>
        <w:jc w:val="both"/>
      </w:pPr>
      <w:r>
        <w:t>Kod CPV</w:t>
      </w:r>
    </w:p>
    <w:p w14:paraId="6F4272F6" w14:textId="77777777" w:rsidR="00D02407" w:rsidRDefault="00D02407" w:rsidP="00D02407">
      <w:pPr>
        <w:jc w:val="both"/>
      </w:pPr>
      <w:r>
        <w:t>39155000-3</w:t>
      </w:r>
    </w:p>
    <w:p w14:paraId="6341447F" w14:textId="77777777" w:rsidR="00D02407" w:rsidRDefault="00D02407" w:rsidP="00D02407">
      <w:pPr>
        <w:jc w:val="both"/>
      </w:pPr>
      <w:r>
        <w:t>39112000-0</w:t>
      </w:r>
    </w:p>
    <w:p w14:paraId="59EDA329" w14:textId="77777777" w:rsidR="00D02407" w:rsidRDefault="00D02407" w:rsidP="00D02407">
      <w:pPr>
        <w:jc w:val="both"/>
      </w:pPr>
      <w:r>
        <w:t>39121000-6</w:t>
      </w:r>
    </w:p>
    <w:p w14:paraId="0C9952BC" w14:textId="77777777" w:rsidR="00D02407" w:rsidRDefault="00D02407" w:rsidP="00D02407">
      <w:pPr>
        <w:jc w:val="both"/>
      </w:pPr>
      <w:r>
        <w:t>39141300-5</w:t>
      </w:r>
    </w:p>
    <w:p w14:paraId="7107ACEB" w14:textId="77777777" w:rsidR="00D02407" w:rsidRDefault="00D02407" w:rsidP="00D02407">
      <w:pPr>
        <w:jc w:val="both"/>
      </w:pPr>
    </w:p>
    <w:p w14:paraId="4E819D2B" w14:textId="77777777" w:rsidR="00D02407" w:rsidRDefault="00D02407" w:rsidP="00D02407">
      <w:pPr>
        <w:jc w:val="both"/>
      </w:pPr>
    </w:p>
    <w:p w14:paraId="5D7766BE" w14:textId="77777777" w:rsidR="00D02407" w:rsidRDefault="00D02407" w:rsidP="00D02407">
      <w:pPr>
        <w:jc w:val="both"/>
      </w:pPr>
      <w:r>
        <w:t>II.6) Całkowita wartość zamówienia (jeżeli zamawiający podaje informacje o wartości zamówienia):</w:t>
      </w:r>
    </w:p>
    <w:p w14:paraId="48AD64FC" w14:textId="77777777" w:rsidR="00D02407" w:rsidRDefault="00D02407" w:rsidP="00D02407">
      <w:pPr>
        <w:jc w:val="both"/>
      </w:pPr>
      <w:r>
        <w:t>Wartość bez VAT:</w:t>
      </w:r>
    </w:p>
    <w:p w14:paraId="3F07E8D8" w14:textId="77777777" w:rsidR="00D02407" w:rsidRDefault="00D02407" w:rsidP="00D02407">
      <w:pPr>
        <w:jc w:val="both"/>
      </w:pPr>
      <w:r>
        <w:t>Waluta:</w:t>
      </w:r>
    </w:p>
    <w:p w14:paraId="2D7C8362" w14:textId="77777777" w:rsidR="00D02407" w:rsidRDefault="00D02407" w:rsidP="00D02407">
      <w:pPr>
        <w:jc w:val="both"/>
      </w:pPr>
    </w:p>
    <w:p w14:paraId="1CC90312" w14:textId="77777777" w:rsidR="00D02407" w:rsidRDefault="00D02407" w:rsidP="00D02407">
      <w:pPr>
        <w:jc w:val="both"/>
      </w:pPr>
      <w:r>
        <w:t>(w przypadku umów ramowych lub dynamicznego systemu zakupów – szacunkowa całkowita maksymalna wartość w całym okresie obowiązywania umowy ramowej lub dynamicznego systemu zakupów)</w:t>
      </w:r>
    </w:p>
    <w:p w14:paraId="6687936B" w14:textId="77777777" w:rsidR="00D02407" w:rsidRDefault="00D02407" w:rsidP="00D02407">
      <w:pPr>
        <w:jc w:val="both"/>
      </w:pPr>
    </w:p>
    <w:p w14:paraId="7A2F4D74" w14:textId="77777777" w:rsidR="00D02407" w:rsidRDefault="00D02407" w:rsidP="00D02407">
      <w:pPr>
        <w:jc w:val="both"/>
      </w:pPr>
      <w:r>
        <w:t xml:space="preserve">II.7) Czy przewiduje się udzielenie zamówień, o których mowa w art. 67 ust. 1 pkt 6 i 7 lub w art. 134 ust. 6 pkt 3 ustawy </w:t>
      </w:r>
      <w:proofErr w:type="spellStart"/>
      <w:r>
        <w:t>Pzp</w:t>
      </w:r>
      <w:proofErr w:type="spellEnd"/>
      <w:r>
        <w:t>: Nie</w:t>
      </w:r>
    </w:p>
    <w:p w14:paraId="03BB5654" w14:textId="77777777" w:rsidR="00D02407" w:rsidRDefault="00D02407" w:rsidP="00D02407">
      <w:pPr>
        <w:jc w:val="both"/>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14:paraId="44EB794E" w14:textId="77777777" w:rsidR="00D02407" w:rsidRDefault="00D02407" w:rsidP="00D02407">
      <w:pPr>
        <w:jc w:val="both"/>
      </w:pPr>
      <w:r>
        <w:t>II.8) Okres, w którym realizowane będzie zamówienie lub okres, na który została zawarta umowa ramowa lub okres, na który został ustanowiony dynamiczny system zakupów:</w:t>
      </w:r>
    </w:p>
    <w:p w14:paraId="1899864C" w14:textId="77777777" w:rsidR="00D02407" w:rsidRDefault="00D02407" w:rsidP="00D02407">
      <w:pPr>
        <w:jc w:val="both"/>
      </w:pPr>
      <w:r>
        <w:t>miesiącach:    lub dniach: 35</w:t>
      </w:r>
    </w:p>
    <w:p w14:paraId="54C1C6BC" w14:textId="77777777" w:rsidR="00D02407" w:rsidRDefault="00D02407" w:rsidP="00D02407">
      <w:pPr>
        <w:jc w:val="both"/>
      </w:pPr>
      <w:r>
        <w:t>lub</w:t>
      </w:r>
    </w:p>
    <w:p w14:paraId="28F1EBD2" w14:textId="77777777" w:rsidR="00D02407" w:rsidRDefault="00D02407" w:rsidP="00D02407">
      <w:pPr>
        <w:jc w:val="both"/>
      </w:pPr>
      <w:r>
        <w:t>data rozpoczęcia:   lub zakończenia:</w:t>
      </w:r>
    </w:p>
    <w:p w14:paraId="63F0A2BD" w14:textId="77777777" w:rsidR="00D02407" w:rsidRDefault="00D02407" w:rsidP="00D02407">
      <w:pPr>
        <w:jc w:val="both"/>
      </w:pPr>
    </w:p>
    <w:p w14:paraId="21A0297E" w14:textId="77777777" w:rsidR="00D02407" w:rsidRDefault="00D02407" w:rsidP="00D02407">
      <w:pPr>
        <w:jc w:val="both"/>
      </w:pPr>
      <w:r>
        <w:t>II.9) Informacje dodatkowe:</w:t>
      </w:r>
    </w:p>
    <w:p w14:paraId="186491C8" w14:textId="77777777" w:rsidR="00D02407" w:rsidRDefault="00D02407" w:rsidP="00D02407">
      <w:pPr>
        <w:jc w:val="both"/>
      </w:pPr>
      <w:r>
        <w:t>SEKCJA III: INFORMACJE O CHARAKTERZE PRAWNYM, EKONOMICZNYM, FINANSOWYM I TECHNICZNYM</w:t>
      </w:r>
    </w:p>
    <w:p w14:paraId="65395250" w14:textId="77777777" w:rsidR="00D02407" w:rsidRDefault="00D02407" w:rsidP="00D02407">
      <w:pPr>
        <w:jc w:val="both"/>
      </w:pPr>
      <w:r>
        <w:t>III.1) WARUNKI UDZIAŁU W POSTĘPOWANIU</w:t>
      </w:r>
    </w:p>
    <w:p w14:paraId="6317AACA" w14:textId="77777777" w:rsidR="00D02407" w:rsidRDefault="00D02407" w:rsidP="00D02407">
      <w:pPr>
        <w:jc w:val="both"/>
      </w:pPr>
      <w:r>
        <w:t>III.1.1) Kompetencje lub uprawnienia do prowadzenia określonej działalności zawodowej, o ile wynika to z odrębnych przepisów</w:t>
      </w:r>
    </w:p>
    <w:p w14:paraId="1DFFFE85" w14:textId="77777777" w:rsidR="00D02407" w:rsidRDefault="00D02407" w:rsidP="00D02407">
      <w:pPr>
        <w:jc w:val="both"/>
      </w:pPr>
      <w:r>
        <w:t>Określenie warunków: zamawiający nie wyznacza szczegółowego warunku w tym zakresie.</w:t>
      </w:r>
    </w:p>
    <w:p w14:paraId="00D406D1" w14:textId="77777777" w:rsidR="00D02407" w:rsidRDefault="00D02407" w:rsidP="00D02407">
      <w:pPr>
        <w:jc w:val="both"/>
      </w:pPr>
      <w:r>
        <w:t>Informacje dodatkowe</w:t>
      </w:r>
    </w:p>
    <w:p w14:paraId="611632E0" w14:textId="77777777" w:rsidR="00D02407" w:rsidRDefault="00D02407" w:rsidP="00D02407">
      <w:pPr>
        <w:jc w:val="both"/>
      </w:pPr>
      <w:r>
        <w:t>III.1.2) Sytuacja finansowa lub ekonomiczna</w:t>
      </w:r>
    </w:p>
    <w:p w14:paraId="2BAAA8FF" w14:textId="77777777" w:rsidR="00D02407" w:rsidRDefault="00D02407" w:rsidP="00D02407">
      <w:pPr>
        <w:jc w:val="both"/>
      </w:pPr>
      <w:r>
        <w:t>Określenie warunków: zamawiający nie wyznacza szczegółowego warunku w tym zakresie.</w:t>
      </w:r>
    </w:p>
    <w:p w14:paraId="4D2219F9" w14:textId="77777777" w:rsidR="00D02407" w:rsidRDefault="00D02407" w:rsidP="00D02407">
      <w:pPr>
        <w:jc w:val="both"/>
      </w:pPr>
      <w:r>
        <w:t>Informacje dodatkowe</w:t>
      </w:r>
    </w:p>
    <w:p w14:paraId="304B4F68" w14:textId="77777777" w:rsidR="00D02407" w:rsidRDefault="00D02407" w:rsidP="00D02407">
      <w:pPr>
        <w:jc w:val="both"/>
      </w:pPr>
      <w:r>
        <w:t>III.1.3) Zdolność techniczna lub zawodowa</w:t>
      </w:r>
    </w:p>
    <w:p w14:paraId="54321C7A" w14:textId="77777777" w:rsidR="00D02407" w:rsidRDefault="00D02407" w:rsidP="00D02407">
      <w:pPr>
        <w:jc w:val="both"/>
      </w:pPr>
      <w:r>
        <w:t xml:space="preserve">Określenie warunków: w okresie ostatnich 3 lat przed upływem terminu składania ofert, a jeżeli okres prowadzenia działalności jest krótszy - w tym okresie zrealizował co najmniej jedno zamówienie na sprzedaż mebli biurowych o wartości nie mniejszej niż 50.000,00 zł brutto w tym okresie wraz z podaniem ich wartości, przedmiotu, dat wykonania i podmiotów, na rzecz których dostawy zostały </w:t>
      </w:r>
      <w:r>
        <w:lastRenderedPageBreak/>
        <w:t>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217B4A0A" w14:textId="77777777" w:rsidR="00D02407" w:rsidRDefault="00D02407" w:rsidP="00D02407">
      <w:pPr>
        <w:jc w:val="both"/>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14:paraId="11D433AF" w14:textId="77777777" w:rsidR="00D02407" w:rsidRDefault="00D02407" w:rsidP="00D02407">
      <w:pPr>
        <w:jc w:val="both"/>
      </w:pPr>
      <w:r>
        <w:t>Informacje dodatkowe:</w:t>
      </w:r>
    </w:p>
    <w:p w14:paraId="14CF7015" w14:textId="77777777" w:rsidR="00D02407" w:rsidRDefault="00D02407" w:rsidP="00D02407">
      <w:pPr>
        <w:jc w:val="both"/>
      </w:pPr>
      <w:r>
        <w:t>III.2) PODSTAWY WYKLUCZENIA</w:t>
      </w:r>
    </w:p>
    <w:p w14:paraId="750B8F3F" w14:textId="77777777" w:rsidR="00D02407" w:rsidRDefault="00D02407" w:rsidP="00D02407">
      <w:pPr>
        <w:jc w:val="both"/>
      </w:pPr>
      <w:r>
        <w:t xml:space="preserve">III.2.1) Podstawy wykluczenia określone w art. 24 ust. 1 ustawy </w:t>
      </w:r>
      <w:proofErr w:type="spellStart"/>
      <w:r>
        <w:t>Pzp</w:t>
      </w:r>
      <w:proofErr w:type="spellEnd"/>
    </w:p>
    <w:p w14:paraId="066BB209" w14:textId="264F8166" w:rsidR="00D02407" w:rsidRDefault="00D02407" w:rsidP="00D02407">
      <w:pPr>
        <w:jc w:val="both"/>
      </w:pPr>
      <w:r>
        <w:t xml:space="preserve">III.2.2) Zamawiający przewiduje wykluczenie wykonawcy na podstawie art. 24 ust. 5 ustawy </w:t>
      </w:r>
      <w:proofErr w:type="spellStart"/>
      <w:r>
        <w:t>Pzp</w:t>
      </w:r>
      <w:proofErr w:type="spellEnd"/>
      <w:r>
        <w:t xml:space="preserve"> Nie Zamawiający przewiduje następujące fakultatywne podstawy wykluczenia:</w:t>
      </w:r>
    </w:p>
    <w:p w14:paraId="6C99A536" w14:textId="77777777" w:rsidR="00D02407" w:rsidRDefault="00D02407" w:rsidP="00D02407">
      <w:pPr>
        <w:jc w:val="both"/>
      </w:pPr>
      <w:r>
        <w:t>III.3) WYKAZ OŚWIADCZEŃ SKŁADANYCH PRZEZ WYKONAWCĘ W CELU WSTĘPNEGO POTWIERDZENIA, ŻE NIE PODLEGA ON WYKLUCZENIU ORAZ SPEŁNIA WARUNKI UDZIAŁU W POSTĘPOWANIU ORAZ SPEŁNIA KRYTERIA SELEKCJI</w:t>
      </w:r>
    </w:p>
    <w:p w14:paraId="5D63ED52" w14:textId="77777777" w:rsidR="00D02407" w:rsidRDefault="00D02407" w:rsidP="00D02407">
      <w:pPr>
        <w:jc w:val="both"/>
      </w:pPr>
      <w:r>
        <w:t>Oświadczenie o niepodleganiu wykluczeniu oraz spełnianiu warunków udziału w postępowaniu</w:t>
      </w:r>
    </w:p>
    <w:p w14:paraId="5D94416C" w14:textId="77777777" w:rsidR="00D02407" w:rsidRDefault="00D02407" w:rsidP="00D02407">
      <w:pPr>
        <w:jc w:val="both"/>
      </w:pPr>
      <w:r>
        <w:t>Tak</w:t>
      </w:r>
    </w:p>
    <w:p w14:paraId="1B9EB5E3" w14:textId="77777777" w:rsidR="00D02407" w:rsidRDefault="00D02407" w:rsidP="00D02407">
      <w:pPr>
        <w:jc w:val="both"/>
      </w:pPr>
      <w:r>
        <w:t>Oświadczenie o spełnianiu kryteriów selekcji</w:t>
      </w:r>
    </w:p>
    <w:p w14:paraId="32B47D4A" w14:textId="77777777" w:rsidR="00D02407" w:rsidRDefault="00D02407" w:rsidP="00D02407">
      <w:pPr>
        <w:jc w:val="both"/>
      </w:pPr>
      <w:r>
        <w:t>Nie</w:t>
      </w:r>
    </w:p>
    <w:p w14:paraId="51373FB9" w14:textId="77777777" w:rsidR="00D02407" w:rsidRDefault="00D02407" w:rsidP="00D02407">
      <w:pPr>
        <w:jc w:val="both"/>
      </w:pPr>
      <w:r>
        <w:t>III.4) WYKAZ OŚWIADCZEŃ LUB DOKUMENTÓW , SKŁADANYCH PRZEZ WYKONAWCĘ W POSTĘPOWANIU NA WEZWANIE ZAMAWIAJACEGO W CELU POTWIERDZENIA OKOLICZNOŚCI, O KTÓRYCH MOWA W ART. 25 UST. 1 PKT 3 USTAWY PZP:</w:t>
      </w:r>
    </w:p>
    <w:p w14:paraId="4F946CC1" w14:textId="77777777" w:rsidR="00D02407" w:rsidRDefault="00D02407" w:rsidP="00D02407">
      <w:pPr>
        <w:jc w:val="both"/>
      </w:pPr>
      <w:r>
        <w:t xml:space="preserve">1) informacja z Krajowego Rejestru Karnego w zakresie określonym w art. 24 ust. 1 pkt 13, 14 i 21 ustawy, wystawiona nie wcześniej niż 6 miesięcy przed upływem terminu składania ofert, 2) Wykonawca, który ma siedzibę lub miejsce zamieszkania poza terytorium Rzeczpospolitej Polskiej, zamiast dokumentu, o którym mowa w: a) punkcie VII.2 </w:t>
      </w:r>
      <w:proofErr w:type="spellStart"/>
      <w:r>
        <w:t>ppkt</w:t>
      </w:r>
      <w:proofErr w:type="spellEnd"/>
      <w:r>
        <w:t xml:space="preserve">.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ustawy - wystawione nie wcześniej niż 6 miesięcy przed terminem składania ofert, 2) Jeżeli w kraju, w którym wykonawca ma siedzibę lub miejsce zamieszkania lub w kraju, w którym miejsce zamieszkania mają osoby, których dotyczą dokumenty, wskazane w </w:t>
      </w:r>
      <w:proofErr w:type="spellStart"/>
      <w:r>
        <w:t>ppkt</w:t>
      </w:r>
      <w:proofErr w:type="spellEnd"/>
      <w:r>
        <w:t xml:space="preserve">. 1) a) nie wydaje się dokumentów, o których mowa w </w:t>
      </w:r>
      <w:proofErr w:type="spellStart"/>
      <w:r>
        <w:t>ppkt</w:t>
      </w:r>
      <w:proofErr w:type="spellEnd"/>
      <w:r>
        <w:t xml:space="preserve">.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 3) Wykonawca mający siedzibę na terytorium Rzeczypospolitej Polskiej, w odniesieniu do osób, które mają miejsce zamieszkania poza terytorium Rzeczypospolitej Polskiej, których dotyczą dokumenty wskazane w VII.2 </w:t>
      </w:r>
      <w:proofErr w:type="spellStart"/>
      <w:r>
        <w:t>ppkt</w:t>
      </w:r>
      <w:proofErr w:type="spellEnd"/>
      <w:r>
        <w:t xml:space="preserve">. 1), składa dokumenty, o których mowa w </w:t>
      </w:r>
      <w:proofErr w:type="spellStart"/>
      <w:r>
        <w:lastRenderedPageBreak/>
        <w:t>ppkt</w:t>
      </w:r>
      <w:proofErr w:type="spellEnd"/>
      <w:r>
        <w:t>. 1) a) w zakresie określonym w art. 24 ust. 1 pkt 14 i 21 ustawy.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0C1D0C12" w14:textId="77777777" w:rsidR="00D02407" w:rsidRDefault="00D02407" w:rsidP="00D02407">
      <w:pPr>
        <w:jc w:val="both"/>
      </w:pPr>
      <w:r>
        <w:t>III.5) WYKAZ OŚWIADCZEŃ LUB DOKUMENTÓW SKŁADANYCH PRZEZ WYKONAWCĘ W POSTĘPOWANIU NA WEZWANIE ZAMAWIAJACEGO W CELU POTWIERDZENIA OKOLICZNOŚCI, O KTÓRYCH MOWA W ART. 25 UST. 1 PKT 1 USTAWY PZP</w:t>
      </w:r>
    </w:p>
    <w:p w14:paraId="5164CDDA" w14:textId="77777777" w:rsidR="00D02407" w:rsidRDefault="00D02407" w:rsidP="00D02407">
      <w:pPr>
        <w:jc w:val="both"/>
      </w:pPr>
      <w:r>
        <w:t>III.5.1) W ZAKRESIE SPEŁNIANIA WARUNKÓW UDZIAŁU W POSTĘPOWANIU:</w:t>
      </w:r>
    </w:p>
    <w:p w14:paraId="233A10B2" w14:textId="77777777" w:rsidR="00D02407" w:rsidRDefault="00D02407" w:rsidP="00D02407">
      <w:pPr>
        <w:jc w:val="both"/>
      </w:pPr>
      <w:r>
        <w:t>a) 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59F30BE" w14:textId="77777777" w:rsidR="00D02407" w:rsidRDefault="00D02407" w:rsidP="00D02407">
      <w:pPr>
        <w:jc w:val="both"/>
      </w:pPr>
      <w:r>
        <w:t>III.5.2) W ZAKRESIE KRYTERIÓW SELEKCJI:</w:t>
      </w:r>
    </w:p>
    <w:p w14:paraId="471DA5B7" w14:textId="77777777" w:rsidR="00D02407" w:rsidRDefault="00D02407" w:rsidP="00D02407">
      <w:pPr>
        <w:jc w:val="both"/>
      </w:pPr>
      <w:r>
        <w:t>III.6) WYKAZ OŚWIADCZEŃ LUB DOKUMENTÓW SKŁADANYCH PRZEZ WYKONAWCĘ W POSTĘPOWANIU NA WEZWANIE ZAMAWIAJACEGO W CELU POTWIERDZENIA OKOLICZNOŚCI, O KTÓRYCH MOWA W ART. 25 UST. 1 PKT 2 USTAWY PZP</w:t>
      </w:r>
    </w:p>
    <w:p w14:paraId="576B3C43" w14:textId="77777777" w:rsidR="00D02407" w:rsidRDefault="00D02407" w:rsidP="00D02407">
      <w:pPr>
        <w:jc w:val="both"/>
      </w:pPr>
      <w:r>
        <w:t xml:space="preserve">1)certyfikaty potwierdzające zgodność z normami. Dokumenty mają być wystawione przez akredytowaną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WE L 218 z 13.8.2008, str. 30). Dokumenty te mają być opisane w sposób nie budzący wątpliwości do jakich mebli są dedykowane (nazwa widniejąca na certyfikacie musi być nazwą systemu w przedstawionym katalogu, folderze). Certyfikaty mają być wystawione na wykonawcę składającego ofertę lub wykonawca ten musi uzyskać zgodę na posługiwanie się atestem wystawionym na inny podmiot. Zgoda musi być przedstawiona na piśmie (kopia, potwierdzona za zgodność z oryginałem przez wykonawcę). 2) należy wraz z ofertą dostarczyć następujące gotowe meble wykonane zgodnie z wymaganiami ( z wyłączeniem kolorów, który Inwestor określi na etapie zamówienia): 2a. - K1 - krzesło konferencyjne oraz próbniki kolorów kubełka i metalu stelaży 2b. - F02 - krzesło do stanowisk komputerowych 2c. - ST1, ST2, B1, B2, B3 - próbka wykończenia zgodnego z SIWZ blatu o wymiarze &gt; 20x30 cm i stelaża stołów o wymiarze &gt; 20x30cm 2d. - REG 1, REG 2 – regały biblioteczne – wymienione w opisie elementy 2e. - wymagane w opisach Certyfikaty Zgodności dla ST2, </w:t>
      </w:r>
      <w:r>
        <w:lastRenderedPageBreak/>
        <w:t>B2, SZ1,SZ2, KON. 3) kartę katalogową (formatu minimum A4), na której będzie przedstawiony dokładny opis produktu, nazwa produktu lub nazwa użytego systemu, nazwa producenta, rysunek lub zdjęcie proponowanego produktu (rozmiar, zdjęcia pozwalający dostrzec szczegóły – optymalnie rozmiar zdjęcia - A5), wymiary oraz szczegóły techniczne, pozwalające zweryfikować czy proponowany produkt spełnia wymagania Zamawiającego. Karty katalogowej nie trzeba wykonywać w przypadku mebli wg indywidualnego projektu, których wymiary należy dostosować do stanu rzeczywistego na budowie np. Kuchni, zabudów indywidualnych itp. Zamawiający nie dopuszcza kopiowania rysunków i/lub zdjęć z poniższego opisu – wymaga się przedstawienia zdjęć i/lub rysunków faktycznie oferowanych produktów, w celu weryfikacji, czy oferta spełnia wymagania oczekiwane przez Zamawiającego. Dla pozycji: B2, ST2, ST3, KON, SZ1, SZ2, FOT, FO1, SOF1, SOF2, PUF, K1 - karta katalogowa musi zawierać kod produktu pozwalający na jego identyfikację.”</w:t>
      </w:r>
    </w:p>
    <w:p w14:paraId="47F3CDED" w14:textId="77777777" w:rsidR="00D02407" w:rsidRDefault="00D02407" w:rsidP="00D02407">
      <w:pPr>
        <w:jc w:val="both"/>
      </w:pPr>
      <w:r>
        <w:t>III.7) INNE DOKUMENTY NIE WYMIENIONE W pkt III.3) - III.6)</w:t>
      </w:r>
    </w:p>
    <w:p w14:paraId="6F2FD30A" w14:textId="77777777" w:rsidR="00D02407" w:rsidRDefault="00D02407" w:rsidP="00D02407">
      <w:pPr>
        <w:jc w:val="both"/>
      </w:pPr>
      <w:r>
        <w:t xml:space="preserve">formularz ofertowy - załącznik nr 2, pełnomocnictwo (ile dotyczy), 1) Wykonawca, który powołuje się na zasoby innych podmiotów – załącznik nr 5, w celu wykazania braku istnienia wobec nich podstaw wykluczenia oraz spełniania, w zakresie, w jakim powołuje się na ich zasoby, warunków udziału w postępowaniu zamieszcza informacje o tych podmiotach w oświadczeniu, o którym mowa w pkt. VII.1. </w:t>
      </w:r>
      <w:proofErr w:type="spellStart"/>
      <w:r>
        <w:t>ppkt</w:t>
      </w:r>
      <w:proofErr w:type="spellEnd"/>
      <w:r>
        <w:t xml:space="preserve">. 2). 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 a) zakresu dostępnych wykonawcy zasobów innego podmiotu, b) sposobu wykorzystania zasobów innego podmiotu, przez wykonawcę, przy wykonywaniu niniejszego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3) Wykonawca zobowiązany będzie przedstawić na wezwanie zamawiającego dokumenty, o których mowa w pkt. VII.2. </w:t>
      </w:r>
      <w:proofErr w:type="spellStart"/>
      <w:r>
        <w:t>ppkt</w:t>
      </w:r>
      <w:proofErr w:type="spellEnd"/>
      <w:r>
        <w:t xml:space="preserve">. 1 - 3 w odniesieniu do podmiotów na zdolnościach lub sytuacji których polega na zasadach określonych w art. 22a ustawy </w:t>
      </w:r>
      <w:proofErr w:type="spellStart"/>
      <w:r>
        <w:t>Pzp</w:t>
      </w:r>
      <w:proofErr w:type="spellEnd"/>
      <w:r>
        <w:t xml:space="preserve"> W terminie 3 dni od przekazania Informacji o treści złożonych ofert, Wykonawca przekazuje Zamawiającemu oświadczenie o przynależności lub braku przynależności do tej samej grupy kapitałowej – załącznik nr 6. Wraz ze złożeniem oświadczenia, Wykonawca może przedstawić dowody, że powiązania z innym Wykonawcą nie prowadzą do zakłócenia konkurencji w niniejszym postępowaniu.</w:t>
      </w:r>
    </w:p>
    <w:p w14:paraId="18C00D96" w14:textId="77777777" w:rsidR="00D02407" w:rsidRDefault="00D02407" w:rsidP="00D02407">
      <w:pPr>
        <w:jc w:val="both"/>
      </w:pPr>
      <w:r>
        <w:t>SEKCJA IV: PROCEDURA</w:t>
      </w:r>
    </w:p>
    <w:p w14:paraId="1AD5FD26" w14:textId="77777777" w:rsidR="00D02407" w:rsidRDefault="00D02407" w:rsidP="00D02407">
      <w:pPr>
        <w:jc w:val="both"/>
      </w:pPr>
      <w:r>
        <w:t>IV.1) OPIS</w:t>
      </w:r>
    </w:p>
    <w:p w14:paraId="1E5D637D" w14:textId="77777777" w:rsidR="00D02407" w:rsidRDefault="00D02407" w:rsidP="00D02407">
      <w:pPr>
        <w:jc w:val="both"/>
      </w:pPr>
      <w:r>
        <w:t>IV.1.1) Tryb udzielenia zamówienia: Przetarg nieograniczony</w:t>
      </w:r>
    </w:p>
    <w:p w14:paraId="7FBE6D3A" w14:textId="77777777" w:rsidR="00D02407" w:rsidRDefault="00D02407" w:rsidP="00D02407">
      <w:pPr>
        <w:jc w:val="both"/>
      </w:pPr>
      <w:r>
        <w:t>IV.1.2) Zamawiający żąda wniesienia wadium:</w:t>
      </w:r>
    </w:p>
    <w:p w14:paraId="47713A76" w14:textId="77777777" w:rsidR="00D02407" w:rsidRDefault="00D02407" w:rsidP="00D02407">
      <w:pPr>
        <w:jc w:val="both"/>
      </w:pPr>
      <w:r>
        <w:t>Nie</w:t>
      </w:r>
    </w:p>
    <w:p w14:paraId="75CE44E7" w14:textId="5323F0C2" w:rsidR="00D02407" w:rsidRDefault="00D02407" w:rsidP="00D02407">
      <w:pPr>
        <w:jc w:val="both"/>
      </w:pPr>
      <w:r>
        <w:t>Informacja na temat wadium</w:t>
      </w:r>
    </w:p>
    <w:p w14:paraId="05364430" w14:textId="77777777" w:rsidR="00D02407" w:rsidRDefault="00D02407" w:rsidP="00D02407">
      <w:pPr>
        <w:jc w:val="both"/>
      </w:pPr>
      <w:r>
        <w:t>IV.1.3) Przewiduje się udzielenie zaliczek na poczet wykonania zamówienia:</w:t>
      </w:r>
    </w:p>
    <w:p w14:paraId="0DE29911" w14:textId="77777777" w:rsidR="00D02407" w:rsidRDefault="00D02407" w:rsidP="00D02407">
      <w:pPr>
        <w:jc w:val="both"/>
      </w:pPr>
      <w:r>
        <w:t>Nie</w:t>
      </w:r>
    </w:p>
    <w:p w14:paraId="4916DA6C" w14:textId="77777777" w:rsidR="00D02407" w:rsidRDefault="00D02407" w:rsidP="00D02407">
      <w:pPr>
        <w:jc w:val="both"/>
      </w:pPr>
      <w:r>
        <w:t>Należy podać informacje na temat udzielania zaliczek:</w:t>
      </w:r>
    </w:p>
    <w:p w14:paraId="0CC63263" w14:textId="77777777" w:rsidR="00D02407" w:rsidRDefault="00D02407" w:rsidP="00D02407">
      <w:pPr>
        <w:jc w:val="both"/>
      </w:pPr>
    </w:p>
    <w:p w14:paraId="2A87A894" w14:textId="77777777" w:rsidR="00D02407" w:rsidRDefault="00D02407" w:rsidP="00D02407">
      <w:pPr>
        <w:jc w:val="both"/>
      </w:pPr>
      <w:r>
        <w:t>IV.1.4) Wymaga się złożenia ofert w postaci katalogów elektronicznych lub dołączenia do ofert katalogów elektronicznych:</w:t>
      </w:r>
    </w:p>
    <w:p w14:paraId="315AFA7A" w14:textId="77777777" w:rsidR="00D02407" w:rsidRDefault="00D02407" w:rsidP="00D02407">
      <w:pPr>
        <w:jc w:val="both"/>
      </w:pPr>
      <w:r>
        <w:t>Nie</w:t>
      </w:r>
    </w:p>
    <w:p w14:paraId="0A47E374" w14:textId="77777777" w:rsidR="00D02407" w:rsidRDefault="00D02407" w:rsidP="00D02407">
      <w:pPr>
        <w:jc w:val="both"/>
      </w:pPr>
      <w:r>
        <w:t>Dopuszcza się złożenie ofert w postaci katalogów elektronicznych lub dołączenia do ofert katalogów elektronicznych:</w:t>
      </w:r>
    </w:p>
    <w:p w14:paraId="02ED9769" w14:textId="77777777" w:rsidR="00D02407" w:rsidRDefault="00D02407" w:rsidP="00D02407">
      <w:pPr>
        <w:jc w:val="both"/>
      </w:pPr>
      <w:r>
        <w:t>Nie</w:t>
      </w:r>
    </w:p>
    <w:p w14:paraId="6FD64872" w14:textId="77777777" w:rsidR="00D02407" w:rsidRDefault="00D02407" w:rsidP="00D02407">
      <w:pPr>
        <w:jc w:val="both"/>
      </w:pPr>
      <w:r>
        <w:t>Informacje dodatkowe:</w:t>
      </w:r>
    </w:p>
    <w:p w14:paraId="0AA62B31" w14:textId="77777777" w:rsidR="00D02407" w:rsidRDefault="00D02407" w:rsidP="00D02407">
      <w:pPr>
        <w:jc w:val="both"/>
      </w:pPr>
    </w:p>
    <w:p w14:paraId="23D39EE4" w14:textId="77777777" w:rsidR="00D02407" w:rsidRDefault="00D02407" w:rsidP="00D02407">
      <w:pPr>
        <w:jc w:val="both"/>
      </w:pPr>
      <w:r>
        <w:t>IV.1.5.) Wymaga się złożenia oferty wariantowej:</w:t>
      </w:r>
    </w:p>
    <w:p w14:paraId="08834B20" w14:textId="77777777" w:rsidR="00D02407" w:rsidRDefault="00D02407" w:rsidP="00D02407">
      <w:pPr>
        <w:jc w:val="both"/>
      </w:pPr>
      <w:r>
        <w:t>Nie</w:t>
      </w:r>
    </w:p>
    <w:p w14:paraId="2FE5CA3E" w14:textId="77777777" w:rsidR="00D02407" w:rsidRDefault="00D02407" w:rsidP="00D02407">
      <w:pPr>
        <w:jc w:val="both"/>
      </w:pPr>
      <w:r>
        <w:t>Dopuszcza się złożenie oferty wariantowej</w:t>
      </w:r>
    </w:p>
    <w:p w14:paraId="1D8C682B" w14:textId="77777777" w:rsidR="00D02407" w:rsidRDefault="00D02407" w:rsidP="00D02407">
      <w:pPr>
        <w:jc w:val="both"/>
      </w:pPr>
      <w:r>
        <w:t>Nie</w:t>
      </w:r>
    </w:p>
    <w:p w14:paraId="2E850394" w14:textId="77777777" w:rsidR="00D02407" w:rsidRDefault="00D02407" w:rsidP="00D02407">
      <w:pPr>
        <w:jc w:val="both"/>
      </w:pPr>
      <w:r>
        <w:t>Złożenie oferty wariantowej dopuszcza się tylko z jednoczesnym złożeniem oferty zasadniczej:</w:t>
      </w:r>
    </w:p>
    <w:p w14:paraId="3FE702F5" w14:textId="77777777" w:rsidR="00D02407" w:rsidRDefault="00D02407" w:rsidP="00D02407">
      <w:pPr>
        <w:jc w:val="both"/>
      </w:pPr>
    </w:p>
    <w:p w14:paraId="1C6941B4" w14:textId="77777777" w:rsidR="00D02407" w:rsidRDefault="00D02407" w:rsidP="00D02407">
      <w:pPr>
        <w:jc w:val="both"/>
      </w:pPr>
      <w:r>
        <w:t>IV.1.6) Przewidywana liczba wykonawców, którzy zostaną zaproszeni do udziału w postępowaniu</w:t>
      </w:r>
    </w:p>
    <w:p w14:paraId="0D0A61EC" w14:textId="77777777" w:rsidR="00D02407" w:rsidRDefault="00D02407" w:rsidP="00D02407">
      <w:pPr>
        <w:jc w:val="both"/>
      </w:pPr>
      <w:r>
        <w:t>(przetarg ograniczony, negocjacje z ogłoszeniem, dialog konkurencyjny, partnerstwo innowacyjne)</w:t>
      </w:r>
    </w:p>
    <w:p w14:paraId="625B51CE" w14:textId="77777777" w:rsidR="00D02407" w:rsidRDefault="00D02407" w:rsidP="00D02407">
      <w:pPr>
        <w:jc w:val="both"/>
      </w:pPr>
      <w:r>
        <w:t xml:space="preserve">Liczba wykonawców  </w:t>
      </w:r>
    </w:p>
    <w:p w14:paraId="645E3914" w14:textId="77777777" w:rsidR="00D02407" w:rsidRDefault="00D02407" w:rsidP="00D02407">
      <w:pPr>
        <w:jc w:val="both"/>
      </w:pPr>
      <w:r>
        <w:t>Przewidywana minimalna liczba wykonawców</w:t>
      </w:r>
    </w:p>
    <w:p w14:paraId="0DC0AE07" w14:textId="77777777" w:rsidR="00D02407" w:rsidRDefault="00D02407" w:rsidP="00D02407">
      <w:pPr>
        <w:jc w:val="both"/>
      </w:pPr>
      <w:r>
        <w:t xml:space="preserve">Maksymalna liczba wykonawców  </w:t>
      </w:r>
    </w:p>
    <w:p w14:paraId="33E0FC64" w14:textId="77777777" w:rsidR="00D02407" w:rsidRDefault="00D02407" w:rsidP="00D02407">
      <w:pPr>
        <w:jc w:val="both"/>
      </w:pPr>
      <w:r>
        <w:t>Kryteria selekcji wykonawców:</w:t>
      </w:r>
    </w:p>
    <w:p w14:paraId="593F447F" w14:textId="77777777" w:rsidR="00D02407" w:rsidRDefault="00D02407" w:rsidP="00D02407">
      <w:pPr>
        <w:jc w:val="both"/>
      </w:pPr>
    </w:p>
    <w:p w14:paraId="6B339081" w14:textId="77777777" w:rsidR="00D02407" w:rsidRDefault="00D02407" w:rsidP="00D02407">
      <w:pPr>
        <w:jc w:val="both"/>
      </w:pPr>
      <w:r>
        <w:t>IV.1.7) Informacje na temat umowy ramowej lub dynamicznego systemu zakupów:</w:t>
      </w:r>
    </w:p>
    <w:p w14:paraId="343B92EF" w14:textId="77777777" w:rsidR="00D02407" w:rsidRDefault="00D02407" w:rsidP="00D02407">
      <w:pPr>
        <w:jc w:val="both"/>
      </w:pPr>
      <w:r>
        <w:t>Umowa ramowa będzie zawarta:</w:t>
      </w:r>
    </w:p>
    <w:p w14:paraId="6C80AE38" w14:textId="77777777" w:rsidR="00D02407" w:rsidRDefault="00D02407" w:rsidP="00D02407">
      <w:pPr>
        <w:jc w:val="both"/>
      </w:pPr>
    </w:p>
    <w:p w14:paraId="1FA87A8E" w14:textId="77777777" w:rsidR="00D02407" w:rsidRDefault="00D02407" w:rsidP="00D02407">
      <w:pPr>
        <w:jc w:val="both"/>
      </w:pPr>
      <w:r>
        <w:t>Czy przewiduje się ograniczenie liczby uczestników umowy ramowej:</w:t>
      </w:r>
    </w:p>
    <w:p w14:paraId="1D7255C1" w14:textId="77777777" w:rsidR="00D02407" w:rsidRDefault="00D02407" w:rsidP="00D02407">
      <w:pPr>
        <w:jc w:val="both"/>
      </w:pPr>
    </w:p>
    <w:p w14:paraId="4650A17C" w14:textId="77777777" w:rsidR="00D02407" w:rsidRDefault="00D02407" w:rsidP="00D02407">
      <w:pPr>
        <w:jc w:val="both"/>
      </w:pPr>
      <w:r>
        <w:t>Przewidziana maksymalna liczba uczestników umowy ramowej:</w:t>
      </w:r>
    </w:p>
    <w:p w14:paraId="1E4FD9C1" w14:textId="77777777" w:rsidR="00D02407" w:rsidRDefault="00D02407" w:rsidP="00D02407">
      <w:pPr>
        <w:jc w:val="both"/>
      </w:pPr>
    </w:p>
    <w:p w14:paraId="7861946E" w14:textId="77777777" w:rsidR="00D02407" w:rsidRDefault="00D02407" w:rsidP="00D02407">
      <w:pPr>
        <w:jc w:val="both"/>
      </w:pPr>
      <w:r>
        <w:t>Informacje dodatkowe:</w:t>
      </w:r>
    </w:p>
    <w:p w14:paraId="52883F90" w14:textId="77777777" w:rsidR="00D02407" w:rsidRDefault="00D02407" w:rsidP="00D02407">
      <w:pPr>
        <w:jc w:val="both"/>
      </w:pPr>
    </w:p>
    <w:p w14:paraId="4FFB5E0A" w14:textId="77777777" w:rsidR="00D02407" w:rsidRDefault="00D02407" w:rsidP="00D02407">
      <w:pPr>
        <w:jc w:val="both"/>
      </w:pPr>
      <w:r>
        <w:t>Zamówienie obejmuje ustanowienie dynamicznego systemu zakupów:</w:t>
      </w:r>
    </w:p>
    <w:p w14:paraId="79538098" w14:textId="77777777" w:rsidR="00D02407" w:rsidRDefault="00D02407" w:rsidP="00D02407">
      <w:pPr>
        <w:jc w:val="both"/>
      </w:pPr>
    </w:p>
    <w:p w14:paraId="137934B1" w14:textId="77777777" w:rsidR="00D02407" w:rsidRDefault="00D02407" w:rsidP="00D02407">
      <w:pPr>
        <w:jc w:val="both"/>
      </w:pPr>
      <w:r>
        <w:t>Adres strony internetowej, na której będą zamieszczone dodatkowe informacje dotyczące dynamicznego systemu zakupów:</w:t>
      </w:r>
    </w:p>
    <w:p w14:paraId="2BE72C50" w14:textId="77777777" w:rsidR="00D02407" w:rsidRDefault="00D02407" w:rsidP="00D02407">
      <w:pPr>
        <w:jc w:val="both"/>
      </w:pPr>
    </w:p>
    <w:p w14:paraId="5E9BD3E0" w14:textId="77777777" w:rsidR="00D02407" w:rsidRDefault="00D02407" w:rsidP="00D02407">
      <w:pPr>
        <w:jc w:val="both"/>
      </w:pPr>
      <w:r>
        <w:t>Informacje dodatkowe:</w:t>
      </w:r>
    </w:p>
    <w:p w14:paraId="1B1C17E9" w14:textId="77777777" w:rsidR="00D02407" w:rsidRDefault="00D02407" w:rsidP="00D02407">
      <w:pPr>
        <w:jc w:val="both"/>
      </w:pPr>
    </w:p>
    <w:p w14:paraId="1FCE0FD3" w14:textId="77777777" w:rsidR="00D02407" w:rsidRDefault="00D02407" w:rsidP="00D02407">
      <w:pPr>
        <w:jc w:val="both"/>
      </w:pPr>
      <w:r>
        <w:t>W ramach umowy ramowej/dynamicznego systemu zakupów dopuszcza się złożenie ofert w formie katalogów elektronicznych:</w:t>
      </w:r>
    </w:p>
    <w:p w14:paraId="3F41E4C0" w14:textId="77777777" w:rsidR="00D02407" w:rsidRDefault="00D02407" w:rsidP="00D02407">
      <w:pPr>
        <w:jc w:val="both"/>
      </w:pPr>
    </w:p>
    <w:p w14:paraId="5DF15E15" w14:textId="77777777" w:rsidR="00D02407" w:rsidRDefault="00D02407" w:rsidP="00D02407">
      <w:pPr>
        <w:jc w:val="both"/>
      </w:pPr>
      <w:r>
        <w:t>Przewiduje się pobranie ze złożonych katalogów elektronicznych informacji potrzebnych do sporządzenia ofert w ramach umowy ramowej/dynamicznego systemu zakupów:</w:t>
      </w:r>
    </w:p>
    <w:p w14:paraId="0FB33EA6" w14:textId="77777777" w:rsidR="00D02407" w:rsidRDefault="00D02407" w:rsidP="00D02407">
      <w:pPr>
        <w:jc w:val="both"/>
      </w:pPr>
    </w:p>
    <w:p w14:paraId="6A7712CF" w14:textId="77777777" w:rsidR="00D02407" w:rsidRDefault="00D02407" w:rsidP="00D02407">
      <w:pPr>
        <w:jc w:val="both"/>
      </w:pPr>
      <w:r>
        <w:t>IV.1.8) Aukcja elektroniczna</w:t>
      </w:r>
    </w:p>
    <w:p w14:paraId="75198B5A" w14:textId="77777777" w:rsidR="00D02407" w:rsidRDefault="00D02407" w:rsidP="00D02407">
      <w:pPr>
        <w:jc w:val="both"/>
      </w:pPr>
      <w:r>
        <w:t>Przewidziane jest przeprowadzenie aukcji elektronicznej (przetarg nieograniczony, przetarg ograniczony, negocjacje z ogłoszeniem) Nie</w:t>
      </w:r>
    </w:p>
    <w:p w14:paraId="7003FB12" w14:textId="77777777" w:rsidR="00D02407" w:rsidRDefault="00D02407" w:rsidP="00D02407">
      <w:pPr>
        <w:jc w:val="both"/>
      </w:pPr>
      <w:r>
        <w:t>Należy podać adres strony internetowej, na której aukcja będzie prowadzona:</w:t>
      </w:r>
    </w:p>
    <w:p w14:paraId="63C3D9A6" w14:textId="77777777" w:rsidR="00D02407" w:rsidRDefault="00D02407" w:rsidP="00D02407">
      <w:pPr>
        <w:jc w:val="both"/>
      </w:pPr>
    </w:p>
    <w:p w14:paraId="6B8195BC" w14:textId="77777777" w:rsidR="00D02407" w:rsidRDefault="00D02407" w:rsidP="00D02407">
      <w:pPr>
        <w:jc w:val="both"/>
      </w:pPr>
      <w:r>
        <w:t>Należy wskazać elementy, których wartości będą przedmiotem aukcji elektronicznej:</w:t>
      </w:r>
    </w:p>
    <w:p w14:paraId="655A44BB" w14:textId="77777777" w:rsidR="00D02407" w:rsidRDefault="00D02407" w:rsidP="00D02407">
      <w:pPr>
        <w:jc w:val="both"/>
      </w:pPr>
      <w:r>
        <w:t>Przewiduje się ograniczenia co do przedstawionych wartości, wynikające z opisu przedmiotu zamówienia:</w:t>
      </w:r>
    </w:p>
    <w:p w14:paraId="530BA874" w14:textId="77777777" w:rsidR="00D02407" w:rsidRDefault="00D02407" w:rsidP="00D02407">
      <w:pPr>
        <w:jc w:val="both"/>
      </w:pPr>
    </w:p>
    <w:p w14:paraId="014A40E9" w14:textId="77777777" w:rsidR="00D02407" w:rsidRDefault="00D02407" w:rsidP="00D02407">
      <w:pPr>
        <w:jc w:val="both"/>
      </w:pPr>
      <w:r>
        <w:t>Należy podać, które informacje zostaną udostępnione wykonawcom w trakcie aukcji elektronicznej oraz jaki będzie termin ich udostępnienia:</w:t>
      </w:r>
    </w:p>
    <w:p w14:paraId="18A8EB29" w14:textId="77777777" w:rsidR="00D02407" w:rsidRDefault="00D02407" w:rsidP="00D02407">
      <w:pPr>
        <w:jc w:val="both"/>
      </w:pPr>
      <w:r>
        <w:t>Informacje dotyczące przebiegu aukcji elektronicznej:</w:t>
      </w:r>
    </w:p>
    <w:p w14:paraId="2352466F" w14:textId="77777777" w:rsidR="00D02407" w:rsidRDefault="00D02407" w:rsidP="00D02407">
      <w:pPr>
        <w:jc w:val="both"/>
      </w:pPr>
      <w:r>
        <w:t>Jaki jest przewidziany sposób postępowania w toku aukcji elektronicznej i jakie będą warunki, na jakich wykonawcy będą mogli licytować (minimalne wysokości postąpień):</w:t>
      </w:r>
    </w:p>
    <w:p w14:paraId="2664DAB1" w14:textId="77777777" w:rsidR="00D02407" w:rsidRDefault="00D02407" w:rsidP="00D02407">
      <w:pPr>
        <w:jc w:val="both"/>
      </w:pPr>
      <w:r>
        <w:t>Informacje dotyczące wykorzystywanego sprzętu elektronicznego, rozwiązań i specyfikacji technicznych w zakresie połączeń:</w:t>
      </w:r>
    </w:p>
    <w:p w14:paraId="062689A4" w14:textId="77777777" w:rsidR="00D02407" w:rsidRDefault="00D02407" w:rsidP="00D02407">
      <w:pPr>
        <w:jc w:val="both"/>
      </w:pPr>
      <w:r>
        <w:t>Wymagania dotyczące rejestracji i identyfikacji wykonawców w aukcji elektronicznej:</w:t>
      </w:r>
    </w:p>
    <w:p w14:paraId="0F7AFF6F" w14:textId="77777777" w:rsidR="00D02407" w:rsidRDefault="00D02407" w:rsidP="00D02407">
      <w:pPr>
        <w:jc w:val="both"/>
      </w:pPr>
      <w:r>
        <w:t>Informacje o liczbie etapów aukcji elektronicznej i czasie ich trwania:</w:t>
      </w:r>
    </w:p>
    <w:p w14:paraId="7CA5EC8C" w14:textId="77777777" w:rsidR="00D02407" w:rsidRDefault="00D02407" w:rsidP="00D02407">
      <w:pPr>
        <w:jc w:val="both"/>
      </w:pPr>
    </w:p>
    <w:p w14:paraId="0470A74B" w14:textId="77777777" w:rsidR="00D02407" w:rsidRDefault="00D02407" w:rsidP="00D02407">
      <w:pPr>
        <w:jc w:val="both"/>
      </w:pPr>
      <w:r>
        <w:t>Czas trwania:</w:t>
      </w:r>
    </w:p>
    <w:p w14:paraId="70CE9DD1" w14:textId="77777777" w:rsidR="00D02407" w:rsidRDefault="00D02407" w:rsidP="00D02407">
      <w:pPr>
        <w:jc w:val="both"/>
      </w:pPr>
    </w:p>
    <w:p w14:paraId="41895642" w14:textId="77777777" w:rsidR="00D02407" w:rsidRDefault="00D02407" w:rsidP="00D02407">
      <w:pPr>
        <w:jc w:val="both"/>
      </w:pPr>
      <w:r>
        <w:t>Czy wykonawcy, którzy nie złożyli nowych postąpień, zostaną zakwalifikowani do następnego etapu:</w:t>
      </w:r>
    </w:p>
    <w:p w14:paraId="55B853A2" w14:textId="24D81FFD" w:rsidR="00D02407" w:rsidRDefault="00D02407" w:rsidP="00D02407">
      <w:pPr>
        <w:jc w:val="both"/>
      </w:pPr>
      <w:r>
        <w:lastRenderedPageBreak/>
        <w:t>Warunki zamknięcia aukcji elektronicznej:</w:t>
      </w:r>
    </w:p>
    <w:p w14:paraId="1B6D41D9" w14:textId="77777777" w:rsidR="00D02407" w:rsidRDefault="00D02407" w:rsidP="00D02407">
      <w:pPr>
        <w:jc w:val="both"/>
      </w:pPr>
      <w:r>
        <w:t>IV.2) KRYTERIA OCENY OFERT</w:t>
      </w:r>
    </w:p>
    <w:p w14:paraId="4983ED0F" w14:textId="77777777" w:rsidR="00D02407" w:rsidRDefault="00D02407" w:rsidP="00D02407">
      <w:pPr>
        <w:jc w:val="both"/>
      </w:pPr>
      <w:r>
        <w:t>IV.2.1) Kryteria oceny ofert:</w:t>
      </w:r>
    </w:p>
    <w:p w14:paraId="652A405F" w14:textId="77777777" w:rsidR="00D02407" w:rsidRDefault="00D02407" w:rsidP="00D02407">
      <w:pPr>
        <w:jc w:val="both"/>
      </w:pPr>
      <w:r>
        <w:t>IV.2.2) Kryteria</w:t>
      </w:r>
    </w:p>
    <w:p w14:paraId="20F47A3E" w14:textId="77777777" w:rsidR="00D02407" w:rsidRDefault="00D02407" w:rsidP="00D02407">
      <w:pPr>
        <w:jc w:val="both"/>
      </w:pPr>
      <w:r>
        <w:t>Kryteria</w:t>
      </w:r>
      <w:r>
        <w:tab/>
        <w:t>Znaczenie</w:t>
      </w:r>
    </w:p>
    <w:p w14:paraId="5E026E6B" w14:textId="77777777" w:rsidR="00D02407" w:rsidRDefault="00D02407" w:rsidP="00D02407">
      <w:pPr>
        <w:jc w:val="both"/>
      </w:pPr>
      <w:r>
        <w:t>cena</w:t>
      </w:r>
      <w:r>
        <w:tab/>
        <w:t>60,00</w:t>
      </w:r>
    </w:p>
    <w:p w14:paraId="1E52ED2B" w14:textId="77777777" w:rsidR="00D02407" w:rsidRDefault="00D02407" w:rsidP="00D02407">
      <w:pPr>
        <w:jc w:val="both"/>
      </w:pPr>
      <w:r>
        <w:t>okres gwarancji</w:t>
      </w:r>
      <w:r>
        <w:tab/>
        <w:t>40,00</w:t>
      </w:r>
    </w:p>
    <w:p w14:paraId="6E614C7B" w14:textId="77777777" w:rsidR="00D02407" w:rsidRDefault="00D02407" w:rsidP="00D02407">
      <w:pPr>
        <w:jc w:val="both"/>
      </w:pPr>
    </w:p>
    <w:p w14:paraId="25BFFDED" w14:textId="77777777" w:rsidR="00D02407" w:rsidRDefault="00D02407" w:rsidP="00D02407">
      <w:pPr>
        <w:jc w:val="both"/>
      </w:pPr>
      <w:r>
        <w:t xml:space="preserve">IV.2.3) Zastosowanie procedury, o której mowa w art. 24aa ust. 1 ustawy </w:t>
      </w:r>
      <w:proofErr w:type="spellStart"/>
      <w:r>
        <w:t>Pzp</w:t>
      </w:r>
      <w:proofErr w:type="spellEnd"/>
      <w:r>
        <w:t xml:space="preserve"> (przetarg nieograniczony)</w:t>
      </w:r>
    </w:p>
    <w:p w14:paraId="517D2EA9" w14:textId="77777777" w:rsidR="00D02407" w:rsidRDefault="00D02407" w:rsidP="00D02407">
      <w:pPr>
        <w:jc w:val="both"/>
      </w:pPr>
      <w:r>
        <w:t>Tak</w:t>
      </w:r>
    </w:p>
    <w:p w14:paraId="4A73E0C3" w14:textId="77777777" w:rsidR="00D02407" w:rsidRDefault="00D02407" w:rsidP="00D02407">
      <w:pPr>
        <w:jc w:val="both"/>
      </w:pPr>
      <w:r>
        <w:t>IV.3) Negocjacje z ogłoszeniem, dialog konkurencyjny, partnerstwo innowacyjne</w:t>
      </w:r>
    </w:p>
    <w:p w14:paraId="5A826ABC" w14:textId="77777777" w:rsidR="00D02407" w:rsidRDefault="00D02407" w:rsidP="00D02407">
      <w:pPr>
        <w:jc w:val="both"/>
      </w:pPr>
      <w:r>
        <w:t>IV.3.1) Informacje na temat negocjacji z ogłoszeniem</w:t>
      </w:r>
    </w:p>
    <w:p w14:paraId="58459C97" w14:textId="77777777" w:rsidR="00D02407" w:rsidRDefault="00D02407" w:rsidP="00D02407">
      <w:pPr>
        <w:jc w:val="both"/>
      </w:pPr>
      <w:r>
        <w:t>Minimalne wymagania, które muszą spełniać wszystkie oferty:</w:t>
      </w:r>
    </w:p>
    <w:p w14:paraId="01953516" w14:textId="77777777" w:rsidR="00D02407" w:rsidRDefault="00D02407" w:rsidP="00D02407">
      <w:pPr>
        <w:jc w:val="both"/>
      </w:pPr>
    </w:p>
    <w:p w14:paraId="54223381" w14:textId="77777777" w:rsidR="00D02407" w:rsidRDefault="00D02407" w:rsidP="00D02407">
      <w:pPr>
        <w:jc w:val="both"/>
      </w:pPr>
      <w:r>
        <w:t>Przewidziane jest zastrzeżenie prawa do udzielenia zamówienia na podstawie ofert wstępnych bez przeprowadzenia negocjacji</w:t>
      </w:r>
    </w:p>
    <w:p w14:paraId="3F1EC3A4" w14:textId="77777777" w:rsidR="00D02407" w:rsidRDefault="00D02407" w:rsidP="00D02407">
      <w:pPr>
        <w:jc w:val="both"/>
      </w:pPr>
      <w:r>
        <w:t>Przewidziany jest podział negocjacji na etapy w celu ograniczenia liczby ofert:</w:t>
      </w:r>
    </w:p>
    <w:p w14:paraId="1A443F79" w14:textId="77777777" w:rsidR="00D02407" w:rsidRDefault="00D02407" w:rsidP="00D02407">
      <w:pPr>
        <w:jc w:val="both"/>
      </w:pPr>
      <w:r>
        <w:t>Należy podać informacje na temat etapów negocjacji (w tym liczbę etapów):</w:t>
      </w:r>
    </w:p>
    <w:p w14:paraId="4743D714" w14:textId="77777777" w:rsidR="00D02407" w:rsidRDefault="00D02407" w:rsidP="00D02407">
      <w:pPr>
        <w:jc w:val="both"/>
      </w:pPr>
    </w:p>
    <w:p w14:paraId="109EF71B" w14:textId="77777777" w:rsidR="00D02407" w:rsidRDefault="00D02407" w:rsidP="00D02407">
      <w:pPr>
        <w:jc w:val="both"/>
      </w:pPr>
      <w:r>
        <w:t>Informacje dodatkowe</w:t>
      </w:r>
    </w:p>
    <w:p w14:paraId="1EFFB0B4" w14:textId="77777777" w:rsidR="00D02407" w:rsidRDefault="00D02407" w:rsidP="00D02407">
      <w:pPr>
        <w:jc w:val="both"/>
      </w:pPr>
    </w:p>
    <w:p w14:paraId="522AA03D" w14:textId="77777777" w:rsidR="00D02407" w:rsidRDefault="00D02407" w:rsidP="00D02407">
      <w:pPr>
        <w:jc w:val="both"/>
      </w:pPr>
      <w:r>
        <w:t>IV.3.2) Informacje na temat dialogu konkurencyjnego</w:t>
      </w:r>
    </w:p>
    <w:p w14:paraId="111C3A43" w14:textId="28E36B1F" w:rsidR="00D02407" w:rsidRDefault="00D02407" w:rsidP="00D02407">
      <w:pPr>
        <w:jc w:val="both"/>
      </w:pPr>
      <w:r>
        <w:t>Opis potrzeb i wymagań zamawiającego lub informacja o sposobie uzyskania tego opisu:</w:t>
      </w:r>
    </w:p>
    <w:p w14:paraId="5F418D8B" w14:textId="2153DA1E" w:rsidR="00D02407" w:rsidRDefault="00D02407" w:rsidP="00D02407">
      <w:pPr>
        <w:jc w:val="both"/>
      </w:pPr>
      <w:r>
        <w:t>Informacja o wysokości nagród dla wykonawców, którzy podczas dialogu konkurencyjnego przedstawili rozwiązania stanowiące podstawę do składania ofert, jeżeli zamawiający przewiduje nagrody:</w:t>
      </w:r>
    </w:p>
    <w:p w14:paraId="5B6C97E1" w14:textId="124FFAC4" w:rsidR="00D02407" w:rsidRDefault="00D02407" w:rsidP="00D02407">
      <w:pPr>
        <w:jc w:val="both"/>
      </w:pPr>
      <w:r>
        <w:t>Wstępny harmonogram postępowania:</w:t>
      </w:r>
    </w:p>
    <w:p w14:paraId="700B6B87" w14:textId="77777777" w:rsidR="00D02407" w:rsidRDefault="00D02407" w:rsidP="00D02407">
      <w:pPr>
        <w:jc w:val="both"/>
      </w:pPr>
      <w:r>
        <w:t>Podział dialogu na etapy w celu ograniczenia liczby rozwiązań:</w:t>
      </w:r>
    </w:p>
    <w:p w14:paraId="330997A8" w14:textId="37913CE9" w:rsidR="00D02407" w:rsidRDefault="00D02407" w:rsidP="00D02407">
      <w:pPr>
        <w:jc w:val="both"/>
      </w:pPr>
      <w:r>
        <w:t>Należy podać informacje na temat etapów dialogu:</w:t>
      </w:r>
    </w:p>
    <w:p w14:paraId="6865BD7A" w14:textId="59DA7668" w:rsidR="00D02407" w:rsidRDefault="00D02407" w:rsidP="00D02407">
      <w:pPr>
        <w:jc w:val="both"/>
      </w:pPr>
      <w:r>
        <w:t>Informacje dodatkowe:</w:t>
      </w:r>
    </w:p>
    <w:p w14:paraId="2222DEC1" w14:textId="77777777" w:rsidR="00D02407" w:rsidRDefault="00D02407" w:rsidP="00D02407">
      <w:pPr>
        <w:jc w:val="both"/>
      </w:pPr>
      <w:r>
        <w:t>IV.3.3) Informacje na temat partnerstwa innowacyjnego</w:t>
      </w:r>
    </w:p>
    <w:p w14:paraId="2EC863C9" w14:textId="77777777" w:rsidR="00D02407" w:rsidRDefault="00D02407" w:rsidP="00D02407">
      <w:pPr>
        <w:jc w:val="both"/>
      </w:pPr>
      <w:r>
        <w:lastRenderedPageBreak/>
        <w:t>Elementy opisu przedmiotu zamówienia definiujące minimalne wymagania, którym muszą odpowiadać wszystkie oferty:</w:t>
      </w:r>
    </w:p>
    <w:p w14:paraId="58A8EF68" w14:textId="77777777" w:rsidR="00D02407" w:rsidRDefault="00D02407" w:rsidP="00D02407">
      <w:pPr>
        <w:jc w:val="both"/>
      </w:pPr>
    </w:p>
    <w:p w14:paraId="570BD143" w14:textId="0FE79849" w:rsidR="00D02407" w:rsidRDefault="00D02407" w:rsidP="00D02407">
      <w:pPr>
        <w:jc w:val="both"/>
      </w:pPr>
      <w:r>
        <w:t>Podział negocjacji na etapy w celu ograniczeniu liczby ofert podlegających negocjacjom poprzez zastosowanie kryteriów oceny ofert wskazanych w specyfikacji istotnych warunków zamówienia:</w:t>
      </w:r>
    </w:p>
    <w:p w14:paraId="5C7C9918" w14:textId="2CFD63BA" w:rsidR="00D02407" w:rsidRDefault="00D02407" w:rsidP="00D02407">
      <w:pPr>
        <w:jc w:val="both"/>
      </w:pPr>
      <w:r>
        <w:t>Informacje dodatkowe:</w:t>
      </w:r>
    </w:p>
    <w:p w14:paraId="330A0250" w14:textId="77777777" w:rsidR="00D02407" w:rsidRDefault="00D02407" w:rsidP="00D02407">
      <w:pPr>
        <w:jc w:val="both"/>
      </w:pPr>
      <w:r>
        <w:t>IV.4) Licytacja elektroniczna</w:t>
      </w:r>
    </w:p>
    <w:p w14:paraId="220793AD" w14:textId="77777777" w:rsidR="00D02407" w:rsidRDefault="00D02407" w:rsidP="00D02407">
      <w:pPr>
        <w:jc w:val="both"/>
      </w:pPr>
      <w:r>
        <w:t>Adres strony internetowej, na której będzie prowadzona licytacja elektroniczna:</w:t>
      </w:r>
    </w:p>
    <w:p w14:paraId="17B91ACF" w14:textId="77777777" w:rsidR="00D02407" w:rsidRDefault="00D02407" w:rsidP="00D02407">
      <w:pPr>
        <w:jc w:val="both"/>
      </w:pPr>
      <w:r>
        <w:t>Adres strony internetowej, na której jest dostępny opis przedmiotu zamówienia w licytacji elektronicznej:</w:t>
      </w:r>
    </w:p>
    <w:p w14:paraId="33462B33" w14:textId="77777777" w:rsidR="00D02407" w:rsidRDefault="00D02407" w:rsidP="00D02407">
      <w:pPr>
        <w:jc w:val="both"/>
      </w:pPr>
      <w:r>
        <w:t>Wymagania dotyczące rejestracji i identyfikacji wykonawców w licytacji elektronicznej, w tym wymagania techniczne urządzeń informatycznych:</w:t>
      </w:r>
    </w:p>
    <w:p w14:paraId="25F41F9E" w14:textId="77777777" w:rsidR="00D02407" w:rsidRDefault="00D02407" w:rsidP="00D02407">
      <w:pPr>
        <w:jc w:val="both"/>
      </w:pPr>
      <w:r>
        <w:t>Sposób postępowania w toku licytacji elektronicznej, w tym określenie minimalnych wysokości postąpień:</w:t>
      </w:r>
    </w:p>
    <w:p w14:paraId="216DACF1" w14:textId="77777777" w:rsidR="00D02407" w:rsidRDefault="00D02407" w:rsidP="00D02407">
      <w:pPr>
        <w:jc w:val="both"/>
      </w:pPr>
      <w:r>
        <w:t>Informacje o liczbie etapów licytacji elektronicznej i czasie ich trwania:</w:t>
      </w:r>
    </w:p>
    <w:p w14:paraId="4A4EA485" w14:textId="42C9E776" w:rsidR="00D02407" w:rsidRDefault="00D02407" w:rsidP="00D02407">
      <w:pPr>
        <w:jc w:val="both"/>
      </w:pPr>
      <w:r>
        <w:t>Czas trwania:</w:t>
      </w:r>
    </w:p>
    <w:p w14:paraId="460A5783" w14:textId="77777777" w:rsidR="00D02407" w:rsidRDefault="00D02407" w:rsidP="00D02407">
      <w:pPr>
        <w:jc w:val="both"/>
      </w:pPr>
      <w:r>
        <w:t>Wykonawcy, którzy nie złożyli nowych postąpień, zostaną zakwalifikowani do następnego etapu:</w:t>
      </w:r>
    </w:p>
    <w:p w14:paraId="15CC0439" w14:textId="77777777" w:rsidR="00D02407" w:rsidRDefault="00D02407" w:rsidP="00D02407">
      <w:pPr>
        <w:jc w:val="both"/>
      </w:pPr>
      <w:r>
        <w:t>Termin składania wniosków o dopuszczenie do udziału w licytacji elektronicznej:</w:t>
      </w:r>
    </w:p>
    <w:p w14:paraId="4ECACB0F" w14:textId="77777777" w:rsidR="00D02407" w:rsidRDefault="00D02407" w:rsidP="00D02407">
      <w:pPr>
        <w:jc w:val="both"/>
      </w:pPr>
      <w:r>
        <w:t>Data: godzina:</w:t>
      </w:r>
    </w:p>
    <w:p w14:paraId="54DCDBCF" w14:textId="77777777" w:rsidR="00D02407" w:rsidRDefault="00D02407" w:rsidP="00D02407">
      <w:pPr>
        <w:jc w:val="both"/>
      </w:pPr>
      <w:r>
        <w:t>Termin otwarcia licytacji elektronicznej:</w:t>
      </w:r>
    </w:p>
    <w:p w14:paraId="130C71D7" w14:textId="17C6AE9B" w:rsidR="00D02407" w:rsidRDefault="00D02407" w:rsidP="00D02407">
      <w:pPr>
        <w:jc w:val="both"/>
      </w:pPr>
      <w:r>
        <w:t>Termin i warunki zamknięcia licytacji elektronicznej:</w:t>
      </w:r>
    </w:p>
    <w:p w14:paraId="196E3375" w14:textId="56C16385" w:rsidR="00D02407" w:rsidRDefault="00D02407" w:rsidP="00D02407">
      <w:pPr>
        <w:jc w:val="both"/>
      </w:pPr>
      <w:r>
        <w:t>Istotne dla stron postanowienia, które zostaną wprowadzone do treści zawieranej umowy w sprawie zamówienia publicznego, albo ogólne warunki umowy, albo wzór umowy:</w:t>
      </w:r>
    </w:p>
    <w:p w14:paraId="54618EBB" w14:textId="5413D45C" w:rsidR="00D02407" w:rsidRDefault="00D02407" w:rsidP="00D02407">
      <w:pPr>
        <w:jc w:val="both"/>
      </w:pPr>
      <w:r>
        <w:t>Wymagania dotyczące zabezpieczenia należytego wykonania umowy:</w:t>
      </w:r>
    </w:p>
    <w:p w14:paraId="3DAD80DD" w14:textId="77777777" w:rsidR="00D02407" w:rsidRDefault="00D02407" w:rsidP="00D02407">
      <w:pPr>
        <w:jc w:val="both"/>
      </w:pPr>
      <w:r>
        <w:t>Informacje dodatkowe:</w:t>
      </w:r>
    </w:p>
    <w:p w14:paraId="44356B76" w14:textId="77777777" w:rsidR="00D02407" w:rsidRDefault="00D02407" w:rsidP="00D02407">
      <w:pPr>
        <w:jc w:val="both"/>
      </w:pPr>
      <w:r>
        <w:t>IV.5) ZMIANA UMOWY</w:t>
      </w:r>
    </w:p>
    <w:p w14:paraId="50686B27" w14:textId="77777777" w:rsidR="00D02407" w:rsidRDefault="00D02407" w:rsidP="00D02407">
      <w:pPr>
        <w:jc w:val="both"/>
      </w:pPr>
      <w:r>
        <w:t>Przewiduje się istotne zmiany postanowień zawartej umowy w stosunku do treści oferty, na podstawie której dokonano wyboru wykonawcy: Tak</w:t>
      </w:r>
    </w:p>
    <w:p w14:paraId="50E3967A" w14:textId="77777777" w:rsidR="00D02407" w:rsidRDefault="00D02407" w:rsidP="00D02407">
      <w:pPr>
        <w:jc w:val="both"/>
      </w:pPr>
      <w:r>
        <w:t>Należy wskazać zakres, charakter zmian oraz warunki wprowadzenia zmian:</w:t>
      </w:r>
    </w:p>
    <w:p w14:paraId="4610A1F5" w14:textId="77777777" w:rsidR="00D02407" w:rsidRDefault="00D02407" w:rsidP="00D02407">
      <w:pPr>
        <w:jc w:val="both"/>
      </w:pPr>
      <w:r>
        <w:t xml:space="preserve">Strony ustalają, że postanowienia niniejszej umowy mogą ulec zmianie na podstawie przepisów art. 144 ustawy prawo zamówień publicznych. 4. Strony dopuszczają zmianę postanowień niniejszej umowy w następujących przypadkach: a) zmiany przepisów mających zastosowanie przy wykonywaniu umowy, b) 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 c) zmniejszenia zakresu przedmiotu umowy za odpowiednim obniżeniem </w:t>
      </w:r>
      <w:r>
        <w:lastRenderedPageBreak/>
        <w:t>wynagrodzenia wykonawcy, jeżeli wystąpią uzasadnione okoliczności nie dające się wcześniej przewidzieć i pozwolą na wykonanie przedmiotu umowy, tak by w pełni służyły celowi, d) zastosowanie ulepszeń w stosunku do przedmiotu umowy, gdy przyniosą wymierne korzyści zamawiającemu, a nie zmieniają wartości umowy. e) wystąpienia siły wyższej uniemożliwiającej wykonanie przedmiotu Umowy zgodnie z jej postanowieniami. 5. Każda zmiana umowy może nastąpić jedynie za zgodą obu stron wyrażoną na piśmie w formie aneksu pod rygorem nieważności</w:t>
      </w:r>
    </w:p>
    <w:p w14:paraId="41517F71" w14:textId="432A8BC8" w:rsidR="00D02407" w:rsidRDefault="00D02407" w:rsidP="00D02407">
      <w:pPr>
        <w:jc w:val="both"/>
      </w:pPr>
      <w:r>
        <w:t>IV.6) INFORMACJE ADMINISTRACYJNE</w:t>
      </w:r>
    </w:p>
    <w:p w14:paraId="150BC008" w14:textId="7B3BE0C3" w:rsidR="00D02407" w:rsidRDefault="00D02407" w:rsidP="00D02407">
      <w:pPr>
        <w:jc w:val="both"/>
      </w:pPr>
      <w:r>
        <w:t>IV.6.1) Sposób udostępniania informacji o charakterze poufnym (jeżeli dotyczy):</w:t>
      </w:r>
    </w:p>
    <w:p w14:paraId="70D5DFD3" w14:textId="3C253A57" w:rsidR="00D02407" w:rsidRDefault="00D02407" w:rsidP="00D02407">
      <w:pPr>
        <w:jc w:val="both"/>
      </w:pPr>
      <w:r>
        <w:t>Środki służące ochronie informacji o charakterze poufnym</w:t>
      </w:r>
    </w:p>
    <w:p w14:paraId="57F897F7" w14:textId="77777777" w:rsidR="00D02407" w:rsidRDefault="00D02407" w:rsidP="00D02407">
      <w:pPr>
        <w:jc w:val="both"/>
      </w:pPr>
      <w:r>
        <w:t>IV.6.2) Termin składania ofert lub wniosków o dopuszczenie do udziału w postępowaniu:</w:t>
      </w:r>
    </w:p>
    <w:p w14:paraId="76EAB160" w14:textId="77777777" w:rsidR="00D02407" w:rsidRDefault="00D02407" w:rsidP="00D02407">
      <w:pPr>
        <w:jc w:val="both"/>
      </w:pPr>
      <w:r>
        <w:t>Data: 2020-03-27, godzina: 11:00,</w:t>
      </w:r>
    </w:p>
    <w:p w14:paraId="24A39721" w14:textId="77777777" w:rsidR="00D02407" w:rsidRDefault="00D02407" w:rsidP="00D02407">
      <w:pPr>
        <w:jc w:val="both"/>
      </w:pPr>
      <w:r>
        <w:t>Skrócenie terminu składania wniosków, ze względu na pilną potrzebę udzielenia zamówienia (przetarg nieograniczony, przetarg ograniczony, negocjacje z ogłoszeniem):</w:t>
      </w:r>
    </w:p>
    <w:p w14:paraId="32E98C27" w14:textId="77777777" w:rsidR="00D02407" w:rsidRDefault="00D02407" w:rsidP="00D02407">
      <w:pPr>
        <w:jc w:val="both"/>
      </w:pPr>
      <w:r>
        <w:t>Nie</w:t>
      </w:r>
    </w:p>
    <w:p w14:paraId="11B3CC41" w14:textId="524143B5" w:rsidR="00D02407" w:rsidRDefault="00D02407" w:rsidP="00D02407">
      <w:pPr>
        <w:jc w:val="both"/>
      </w:pPr>
      <w:r>
        <w:t>Wskazać powody:</w:t>
      </w:r>
      <w:bookmarkStart w:id="0" w:name="_GoBack"/>
      <w:bookmarkEnd w:id="0"/>
    </w:p>
    <w:p w14:paraId="39AF958E" w14:textId="77777777" w:rsidR="00D02407" w:rsidRDefault="00D02407" w:rsidP="00D02407">
      <w:pPr>
        <w:jc w:val="both"/>
      </w:pPr>
      <w:r>
        <w:t>Język lub języki, w jakich mogą być sporządzane oferty lub wnioski o dopuszczenie do udziału w postępowaniu</w:t>
      </w:r>
    </w:p>
    <w:p w14:paraId="20094E6A" w14:textId="77777777" w:rsidR="00D02407" w:rsidRDefault="00D02407" w:rsidP="00D02407">
      <w:pPr>
        <w:jc w:val="both"/>
      </w:pPr>
      <w:r>
        <w:t>&gt; polski</w:t>
      </w:r>
    </w:p>
    <w:p w14:paraId="20120C94" w14:textId="77777777" w:rsidR="00D02407" w:rsidRDefault="00D02407" w:rsidP="00D02407">
      <w:pPr>
        <w:jc w:val="both"/>
      </w:pPr>
      <w:r>
        <w:t>IV.6.3) Termin związania ofertą: do: okres w dniach: 30 (od ostatecznego terminu składania ofert)</w:t>
      </w:r>
    </w:p>
    <w:p w14:paraId="6F795BF6" w14:textId="77777777" w:rsidR="00D02407" w:rsidRDefault="00D02407" w:rsidP="00D02407">
      <w:pPr>
        <w:jc w:val="both"/>
      </w:pPr>
      <w:r>
        <w:t>IV.6.4) Przewiduje się unieważnienie postępowania o udzielenie zamówienia, w przypadku nieprzyznania środków, które miały być przeznaczone na sfinansowanie całości lub części zamówienia: Nie</w:t>
      </w:r>
    </w:p>
    <w:p w14:paraId="1DC9D02D" w14:textId="77777777" w:rsidR="00D02407" w:rsidRDefault="00D02407" w:rsidP="00D02407">
      <w:pPr>
        <w:jc w:val="both"/>
      </w:pPr>
      <w:r>
        <w:t>IV.6.5) Informacje dodatkowe:</w:t>
      </w:r>
    </w:p>
    <w:p w14:paraId="6243FFB9" w14:textId="77777777" w:rsidR="00D02407" w:rsidRDefault="00D02407" w:rsidP="00D02407">
      <w:pPr>
        <w:jc w:val="both"/>
      </w:pPr>
      <w:r>
        <w:t>ZAŁĄCZNIK I - INFORMACJE DOTYCZĄCE OFERT CZĘŚCIOWYCH</w:t>
      </w:r>
    </w:p>
    <w:p w14:paraId="65B650F1" w14:textId="77777777" w:rsidR="00D02407" w:rsidRDefault="00D02407" w:rsidP="00D02407"/>
    <w:p w14:paraId="1E4C2D9B" w14:textId="77777777" w:rsidR="00D02407" w:rsidRDefault="00D02407" w:rsidP="00D02407"/>
    <w:p w14:paraId="6B7E570B" w14:textId="77777777" w:rsidR="00D02407" w:rsidRDefault="00D02407" w:rsidP="00D02407"/>
    <w:p w14:paraId="68DE22A0" w14:textId="77777777" w:rsidR="00D02407" w:rsidRDefault="00D02407" w:rsidP="00D02407"/>
    <w:p w14:paraId="2CE3480A" w14:textId="77777777" w:rsidR="00D02407" w:rsidRDefault="00D02407" w:rsidP="00D02407"/>
    <w:p w14:paraId="4F1933A3" w14:textId="77777777" w:rsidR="004C0536" w:rsidRDefault="004C0536"/>
    <w:sectPr w:rsidR="004C0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07"/>
    <w:rsid w:val="004C0536"/>
    <w:rsid w:val="00D02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C3EB"/>
  <w15:chartTrackingRefBased/>
  <w15:docId w15:val="{9BB51760-DA0A-4625-83CE-C70DEB81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4335</Words>
  <Characters>26012</Characters>
  <Application>Microsoft Office Word</Application>
  <DocSecurity>0</DocSecurity>
  <Lines>216</Lines>
  <Paragraphs>60</Paragraphs>
  <ScaleCrop>false</ScaleCrop>
  <Company/>
  <LinksUpToDate>false</LinksUpToDate>
  <CharactersWithSpaces>30287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Sałata</dc:creator>
  <cp:keywords/>
  <dc:description/>
  <cp:lastModifiedBy>Katarzyna Sałata</cp:lastModifiedBy>
  <cp:revision>1</cp:revision>
  <dcterms:created xsi:type="dcterms:W3CDTF">2020-03-19T08:52:00Z</dcterms:created>
  <dcterms:modified xsi:type="dcterms:W3CDTF">2020-03-19T08:54:00Z</dcterms:modified>
</cp:coreProperties>
</file>